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F35C" w14:textId="47A09511" w:rsidR="009B4B90" w:rsidRPr="009B4B90" w:rsidRDefault="00F352B2" w:rsidP="009B4B90">
      <w:pPr>
        <w:spacing w:after="0" w:line="240" w:lineRule="auto"/>
        <w:rPr>
          <w:b/>
          <w:color w:val="4472C4" w:themeColor="accent1"/>
          <w:sz w:val="32"/>
          <w:lang w:val="en-GB"/>
        </w:rPr>
      </w:pPr>
      <w:r w:rsidRPr="009B4B90">
        <w:rPr>
          <w:b/>
          <w:color w:val="4472C4" w:themeColor="accent1"/>
          <w:sz w:val="32"/>
          <w:lang w:val="en-GB"/>
        </w:rPr>
        <w:t>Terms of Reference</w:t>
      </w:r>
      <w:r w:rsidR="1D983879" w:rsidRPr="009B4B90">
        <w:rPr>
          <w:b/>
          <w:color w:val="4472C4" w:themeColor="accent1"/>
          <w:sz w:val="32"/>
          <w:lang w:val="en-GB"/>
        </w:rPr>
        <w:t xml:space="preserve"> for the [Title of the Committee]</w:t>
      </w:r>
    </w:p>
    <w:p w14:paraId="1049AB79" w14:textId="1800ECBE" w:rsidR="00332A35" w:rsidRPr="004E57FF" w:rsidRDefault="0029602A" w:rsidP="000855CF">
      <w:pPr>
        <w:rPr>
          <w:rFonts w:asciiTheme="majorHAnsi" w:eastAsia="ArialMT" w:hAnsiTheme="majorHAnsi" w:cstheme="majorHAnsi"/>
          <w:color w:val="000000" w:themeColor="text1"/>
          <w:lang w:val="en-GB"/>
        </w:rPr>
      </w:pPr>
      <w:r>
        <w:rPr>
          <w:rFonts w:asciiTheme="majorHAnsi" w:eastAsia="ArialMT" w:hAnsiTheme="majorHAnsi" w:cstheme="majorHAnsi"/>
          <w:color w:val="000000" w:themeColor="text1"/>
          <w:lang w:val="en-GB"/>
        </w:rPr>
        <w:t>S</w:t>
      </w:r>
      <w:r w:rsidR="00C1161B" w:rsidRPr="004E57FF">
        <w:rPr>
          <w:rFonts w:asciiTheme="majorHAnsi" w:eastAsia="ArialMT" w:hAnsiTheme="majorHAnsi" w:cstheme="majorHAnsi"/>
          <w:color w:val="000000" w:themeColor="text1"/>
          <w:lang w:val="en-GB"/>
        </w:rPr>
        <w:t>uggested c</w:t>
      </w:r>
      <w:r w:rsidR="1D983879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ommittee title: </w:t>
      </w:r>
    </w:p>
    <w:p w14:paraId="6546B40E" w14:textId="2BE1D526" w:rsidR="00332A35" w:rsidRPr="004E57FF" w:rsidRDefault="00332A35" w:rsidP="00332A3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Organ and Tissue Donation Committee</w:t>
      </w:r>
      <w:r w:rsidR="00310C8C">
        <w:rPr>
          <w:rFonts w:asciiTheme="majorHAnsi" w:eastAsia="ArialMT" w:hAnsiTheme="majorHAnsi" w:cstheme="majorHAnsi"/>
          <w:color w:val="000000" w:themeColor="text1"/>
          <w:lang w:val="en-GB"/>
        </w:rPr>
        <w:t>*</w:t>
      </w:r>
    </w:p>
    <w:p w14:paraId="6D240AF0" w14:textId="25B9D0EC" w:rsidR="00C1161B" w:rsidRPr="004E57FF" w:rsidRDefault="00C1161B" w:rsidP="00C1161B">
      <w:pPr>
        <w:ind w:left="360"/>
        <w:rPr>
          <w:rFonts w:asciiTheme="majorHAnsi" w:hAnsiTheme="majorHAnsi" w:cstheme="majorHAnsi"/>
          <w:color w:val="000000" w:themeColor="text1"/>
          <w:highlight w:val="yellow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or</w:t>
      </w:r>
    </w:p>
    <w:p w14:paraId="653DEA38" w14:textId="2B72FFAD" w:rsidR="000855CF" w:rsidRPr="004E57FF" w:rsidRDefault="000855CF" w:rsidP="00332A3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color w:val="000000" w:themeColor="text1"/>
          <w:highlight w:val="yellow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 xml:space="preserve">Donation and Transplantation Committee (if the hospital </w:t>
      </w:r>
      <w:r w:rsidR="007E5A42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T</w:t>
      </w:r>
      <w:r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rust/</w:t>
      </w:r>
      <w:r w:rsidR="007E5A42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H</w:t>
      </w:r>
      <w:r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 xml:space="preserve">ealth </w:t>
      </w:r>
      <w:r w:rsidR="007E5A42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B</w:t>
      </w:r>
      <w:r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oard has a transplant unit) – in this document additional recommended activities and functions for such committees are highlighted</w:t>
      </w:r>
      <w:r w:rsidR="00A55734"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.</w:t>
      </w:r>
    </w:p>
    <w:p w14:paraId="52353734" w14:textId="526B0C15" w:rsidR="001D1FFC" w:rsidRPr="00310C8C" w:rsidRDefault="00310C8C" w:rsidP="004E57FF">
      <w:pPr>
        <w:rPr>
          <w:rFonts w:asciiTheme="majorHAnsi" w:hAnsiTheme="majorHAnsi" w:cstheme="majorHAnsi"/>
          <w:b/>
        </w:rPr>
      </w:pPr>
      <w:r w:rsidRPr="00310C8C">
        <w:rPr>
          <w:rFonts w:asciiTheme="majorHAnsi" w:hAnsiTheme="majorHAnsi" w:cstheme="majorHAnsi"/>
          <w:b/>
        </w:rPr>
        <w:t xml:space="preserve">* </w:t>
      </w:r>
      <w:r w:rsidR="001D1FFC" w:rsidRPr="00310C8C">
        <w:rPr>
          <w:rFonts w:asciiTheme="majorHAnsi" w:hAnsiTheme="majorHAnsi" w:cstheme="majorHAnsi"/>
          <w:b/>
        </w:rPr>
        <w:t>Note</w:t>
      </w:r>
    </w:p>
    <w:p w14:paraId="4A6A830C" w14:textId="3716C018" w:rsidR="00310C8C" w:rsidRPr="005C1D37" w:rsidRDefault="00310C8C" w:rsidP="00310C8C">
      <w:pPr>
        <w:rPr>
          <w:rFonts w:cstheme="minorHAnsi"/>
        </w:rPr>
      </w:pPr>
      <w:r w:rsidRPr="005C1D37">
        <w:rPr>
          <w:rFonts w:cstheme="minorHAnsi"/>
        </w:rPr>
        <w:t xml:space="preserve">Not all hospital </w:t>
      </w:r>
      <w:r w:rsidR="007E5A42">
        <w:rPr>
          <w:rFonts w:cstheme="minorHAnsi"/>
        </w:rPr>
        <w:t>T</w:t>
      </w:r>
      <w:r w:rsidRPr="005C1D37">
        <w:rPr>
          <w:rFonts w:cstheme="minorHAnsi"/>
        </w:rPr>
        <w:t>rusts/</w:t>
      </w:r>
      <w:r w:rsidR="007E5A42">
        <w:rPr>
          <w:rFonts w:cstheme="minorHAnsi"/>
        </w:rPr>
        <w:t>H</w:t>
      </w:r>
      <w:r w:rsidRPr="005C1D37">
        <w:rPr>
          <w:rFonts w:cstheme="minorHAnsi"/>
        </w:rPr>
        <w:t xml:space="preserve">ealth boards </w:t>
      </w:r>
      <w:r>
        <w:rPr>
          <w:rFonts w:cstheme="minorHAnsi"/>
        </w:rPr>
        <w:t xml:space="preserve">yet </w:t>
      </w:r>
      <w:r w:rsidRPr="005C1D37">
        <w:rPr>
          <w:rFonts w:cstheme="minorHAnsi"/>
        </w:rPr>
        <w:t xml:space="preserve">have a </w:t>
      </w:r>
      <w:r>
        <w:rPr>
          <w:rFonts w:cstheme="minorHAnsi"/>
        </w:rPr>
        <w:t>Service Level Agreement wi</w:t>
      </w:r>
      <w:r w:rsidRPr="005C1D37">
        <w:rPr>
          <w:rFonts w:cstheme="minorHAnsi"/>
        </w:rPr>
        <w:t xml:space="preserve">th </w:t>
      </w:r>
      <w:r>
        <w:rPr>
          <w:rFonts w:cstheme="minorHAnsi"/>
        </w:rPr>
        <w:t>NHSBT Tissue and Eye Services</w:t>
      </w:r>
      <w:r w:rsidRPr="005C1D37">
        <w:rPr>
          <w:rFonts w:cstheme="minorHAnsi"/>
        </w:rPr>
        <w:t xml:space="preserve"> and the extent to which </w:t>
      </w:r>
      <w:r>
        <w:rPr>
          <w:rFonts w:cstheme="minorHAnsi"/>
        </w:rPr>
        <w:t xml:space="preserve">a </w:t>
      </w:r>
      <w:proofErr w:type="gramStart"/>
      <w:r>
        <w:rPr>
          <w:rFonts w:cstheme="minorHAnsi"/>
        </w:rPr>
        <w:t>Committee</w:t>
      </w:r>
      <w:proofErr w:type="gramEnd"/>
      <w:r w:rsidRPr="005C1D37">
        <w:rPr>
          <w:rFonts w:cstheme="minorHAnsi"/>
        </w:rPr>
        <w:t xml:space="preserve"> considers tissue donation within its regular meetings will vary according to whether a </w:t>
      </w:r>
      <w:r w:rsidR="007E5A42">
        <w:rPr>
          <w:rFonts w:cstheme="minorHAnsi"/>
        </w:rPr>
        <w:t>T</w:t>
      </w:r>
      <w:r w:rsidRPr="005C1D37">
        <w:rPr>
          <w:rFonts w:cstheme="minorHAnsi"/>
        </w:rPr>
        <w:t>rust/</w:t>
      </w:r>
      <w:r w:rsidR="007E5A42">
        <w:rPr>
          <w:rFonts w:cstheme="minorHAnsi"/>
        </w:rPr>
        <w:t>Health B</w:t>
      </w:r>
      <w:r w:rsidRPr="005C1D37">
        <w:rPr>
          <w:rFonts w:cstheme="minorHAnsi"/>
        </w:rPr>
        <w:t xml:space="preserve">oard </w:t>
      </w:r>
      <w:r>
        <w:rPr>
          <w:rFonts w:cstheme="minorHAnsi"/>
        </w:rPr>
        <w:t xml:space="preserve">currently </w:t>
      </w:r>
      <w:r w:rsidRPr="005C1D37">
        <w:rPr>
          <w:rFonts w:cstheme="minorHAnsi"/>
        </w:rPr>
        <w:t xml:space="preserve">undertakes tissue donation work.  In time, however, </w:t>
      </w:r>
      <w:r w:rsidR="00370FF9">
        <w:rPr>
          <w:rFonts w:cstheme="minorHAnsi"/>
        </w:rPr>
        <w:t xml:space="preserve">it is hoped </w:t>
      </w:r>
      <w:r w:rsidRPr="005C1D37">
        <w:rPr>
          <w:rFonts w:cstheme="minorHAnsi"/>
        </w:rPr>
        <w:t xml:space="preserve">all hospital </w:t>
      </w:r>
      <w:r w:rsidR="007E5A42">
        <w:rPr>
          <w:rFonts w:cstheme="minorHAnsi"/>
        </w:rPr>
        <w:t>T</w:t>
      </w:r>
      <w:r w:rsidRPr="005C1D37">
        <w:rPr>
          <w:rFonts w:cstheme="minorHAnsi"/>
        </w:rPr>
        <w:t>rusts/</w:t>
      </w:r>
      <w:r w:rsidR="007E5A42">
        <w:rPr>
          <w:rFonts w:cstheme="minorHAnsi"/>
        </w:rPr>
        <w:t>H</w:t>
      </w:r>
      <w:r w:rsidRPr="005C1D37">
        <w:rPr>
          <w:rFonts w:cstheme="minorHAnsi"/>
        </w:rPr>
        <w:t xml:space="preserve">ealth </w:t>
      </w:r>
      <w:r w:rsidR="007E5A42">
        <w:rPr>
          <w:rFonts w:cstheme="minorHAnsi"/>
        </w:rPr>
        <w:t>B</w:t>
      </w:r>
      <w:r w:rsidRPr="005C1D37">
        <w:rPr>
          <w:rFonts w:cstheme="minorHAnsi"/>
        </w:rPr>
        <w:t xml:space="preserve">oards </w:t>
      </w:r>
      <w:r w:rsidR="00370FF9">
        <w:rPr>
          <w:rFonts w:cstheme="minorHAnsi"/>
        </w:rPr>
        <w:t>will</w:t>
      </w:r>
      <w:r w:rsidR="007E5A42">
        <w:rPr>
          <w:rFonts w:cstheme="minorHAnsi"/>
        </w:rPr>
        <w:t xml:space="preserve"> be able</w:t>
      </w:r>
      <w:r w:rsidRPr="005C1D37">
        <w:rPr>
          <w:rFonts w:cstheme="minorHAnsi"/>
        </w:rPr>
        <w:t xml:space="preserve"> to facilitate tissue donation and th</w:t>
      </w:r>
      <w:r>
        <w:rPr>
          <w:rFonts w:cstheme="minorHAnsi"/>
        </w:rPr>
        <w:t>ese Terms of Reference are</w:t>
      </w:r>
      <w:r w:rsidRPr="005C1D37">
        <w:rPr>
          <w:rFonts w:cstheme="minorHAnsi"/>
        </w:rPr>
        <w:t xml:space="preserve"> worded to reflect that eventual position.</w:t>
      </w:r>
      <w:r w:rsidR="00CA02D7">
        <w:rPr>
          <w:rFonts w:cstheme="minorHAnsi"/>
        </w:rPr>
        <w:t xml:space="preserve">  In the interim it is good practice for a </w:t>
      </w:r>
      <w:proofErr w:type="gramStart"/>
      <w:r w:rsidR="00CA02D7">
        <w:rPr>
          <w:rFonts w:cstheme="minorHAnsi"/>
        </w:rPr>
        <w:t>Committee</w:t>
      </w:r>
      <w:proofErr w:type="gramEnd"/>
      <w:r w:rsidR="00CA02D7">
        <w:rPr>
          <w:rFonts w:cstheme="minorHAnsi"/>
        </w:rPr>
        <w:t xml:space="preserve"> to consider what tissue donation activity goes on in their hospitals and encourage it further.</w:t>
      </w:r>
      <w:r w:rsidR="007E5A42">
        <w:rPr>
          <w:rFonts w:cstheme="minorHAnsi"/>
        </w:rPr>
        <w:t xml:space="preserve"> Promotion of tissue donation along with organ donation is a core part of Committee work. </w:t>
      </w:r>
    </w:p>
    <w:p w14:paraId="31755B7D" w14:textId="77777777" w:rsidR="00310C8C" w:rsidRDefault="00310C8C" w:rsidP="1D983879">
      <w:pPr>
        <w:rPr>
          <w:rFonts w:asciiTheme="majorHAnsi" w:eastAsia="Arial" w:hAnsiTheme="majorHAnsi" w:cstheme="majorHAnsi"/>
          <w:b/>
          <w:bCs/>
          <w:color w:val="0070C0"/>
          <w:sz w:val="28"/>
          <w:szCs w:val="28"/>
          <w:lang w:val="en-GB"/>
        </w:rPr>
      </w:pPr>
    </w:p>
    <w:p w14:paraId="46DFAE04" w14:textId="45E3064C" w:rsidR="00323C19" w:rsidRPr="009B4B90" w:rsidRDefault="1D983879" w:rsidP="009B4B90">
      <w:pPr>
        <w:spacing w:after="0" w:line="240" w:lineRule="auto"/>
        <w:rPr>
          <w:b/>
          <w:color w:val="4472C4" w:themeColor="accent1"/>
          <w:sz w:val="24"/>
          <w:lang w:val="en-GB"/>
        </w:rPr>
      </w:pPr>
      <w:r w:rsidRPr="009B4B90">
        <w:rPr>
          <w:b/>
          <w:color w:val="4472C4" w:themeColor="accent1"/>
          <w:sz w:val="24"/>
          <w:lang w:val="en-GB"/>
        </w:rPr>
        <w:t xml:space="preserve">Responsibilities </w:t>
      </w:r>
    </w:p>
    <w:p w14:paraId="625D9F88" w14:textId="14871E1C" w:rsidR="00323C19" w:rsidRPr="009B4B90" w:rsidRDefault="1D7563AC" w:rsidP="1D983879">
      <w:pPr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t>Overarching</w:t>
      </w:r>
    </w:p>
    <w:p w14:paraId="0CCD8F45" w14:textId="7799483D" w:rsidR="4015A646" w:rsidRPr="004E57FF" w:rsidRDefault="253F4A47" w:rsidP="7A601959">
      <w:pPr>
        <w:pStyle w:val="ListParagraph"/>
        <w:numPr>
          <w:ilvl w:val="0"/>
          <w:numId w:val="4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Provide leadership within the [Trust/</w:t>
      </w:r>
      <w:r w:rsidR="009D5240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Health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Board] </w:t>
      </w:r>
      <w:r w:rsidR="651B96B9" w:rsidRPr="004E57FF">
        <w:rPr>
          <w:rFonts w:asciiTheme="majorHAnsi" w:eastAsia="ArialMT" w:hAnsiTheme="majorHAnsi" w:cstheme="majorHAnsi"/>
          <w:color w:val="000000" w:themeColor="text1"/>
          <w:lang w:val="en-GB"/>
        </w:rPr>
        <w:t>and the wider community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to champion and promote the value of </w:t>
      </w:r>
      <w:r w:rsidR="00419A06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organ and tissue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donation </w:t>
      </w:r>
      <w:r w:rsidR="0DC787C6" w:rsidRPr="004E57FF">
        <w:rPr>
          <w:rFonts w:asciiTheme="majorHAnsi" w:eastAsia="ArialMT" w:hAnsiTheme="majorHAnsi" w:cstheme="majorHAnsi"/>
          <w:color w:val="000000" w:themeColor="text1"/>
          <w:lang w:val="en-GB"/>
        </w:rPr>
        <w:t>as an expected part of care, where clinically appropriate, for all in society.</w:t>
      </w:r>
      <w:r w:rsidR="0DC787C6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</w:t>
      </w:r>
    </w:p>
    <w:p w14:paraId="4A47D20A" w14:textId="6B750028" w:rsidR="7A601959" w:rsidRPr="004E57FF" w:rsidRDefault="0DC787C6" w:rsidP="7A60195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Identify and resolve any local barriers to organ</w:t>
      </w:r>
      <w:r w:rsidR="00A55734" w:rsidRPr="004E57FF">
        <w:rPr>
          <w:rFonts w:asciiTheme="majorHAnsi" w:eastAsia="Arial" w:hAnsiTheme="majorHAnsi" w:cstheme="majorHAnsi"/>
          <w:color w:val="000000" w:themeColor="text1"/>
          <w:lang w:val="en-GB"/>
        </w:rPr>
        <w:t>/t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issue donation </w:t>
      </w:r>
      <w:r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>and transplantation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.</w:t>
      </w:r>
    </w:p>
    <w:p w14:paraId="18EFC84F" w14:textId="02D1B6A0" w:rsidR="00982BC1" w:rsidRPr="004E57FF" w:rsidRDefault="7A601959" w:rsidP="00982BC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Influence and monitor [Trust/</w:t>
      </w:r>
      <w:r w:rsidR="009D5240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Health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Board] </w:t>
      </w:r>
      <w:r w:rsidR="0046157C" w:rsidRPr="004E57FF">
        <w:rPr>
          <w:rFonts w:asciiTheme="majorHAnsi" w:eastAsia="Arial" w:hAnsiTheme="majorHAnsi" w:cstheme="majorHAnsi"/>
          <w:color w:val="000000" w:themeColor="text1"/>
          <w:lang w:val="en-GB"/>
        </w:rPr>
        <w:t>policy and practice to ensure that organ</w:t>
      </w:r>
      <w:r w:rsidR="00A55734" w:rsidRPr="004E57FF">
        <w:rPr>
          <w:rFonts w:asciiTheme="majorHAnsi" w:eastAsia="Arial" w:hAnsiTheme="majorHAnsi" w:cstheme="majorHAnsi"/>
          <w:color w:val="000000" w:themeColor="text1"/>
          <w:lang w:val="en-GB"/>
        </w:rPr>
        <w:t>/</w:t>
      </w:r>
      <w:r w:rsidR="0046157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tissue </w:t>
      </w:r>
      <w:r w:rsidR="00323C19" w:rsidRPr="004E57FF">
        <w:rPr>
          <w:rFonts w:asciiTheme="majorHAnsi" w:eastAsia="Arial" w:hAnsiTheme="majorHAnsi" w:cstheme="majorHAnsi"/>
          <w:color w:val="000000" w:themeColor="text1"/>
          <w:lang w:val="en-GB"/>
        </w:rPr>
        <w:t>d</w:t>
      </w:r>
      <w:r w:rsidR="0046157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onation </w:t>
      </w:r>
      <w:r w:rsidR="0046157C"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>and transplantation</w:t>
      </w:r>
      <w:r w:rsidR="0046157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</w:t>
      </w:r>
      <w:r w:rsidR="00C1161B" w:rsidRPr="004E57FF">
        <w:rPr>
          <w:rFonts w:asciiTheme="majorHAnsi" w:eastAsia="Arial" w:hAnsiTheme="majorHAnsi" w:cstheme="majorHAnsi"/>
          <w:color w:val="000000" w:themeColor="text1"/>
          <w:lang w:val="en-GB"/>
        </w:rPr>
        <w:t>is/</w:t>
      </w:r>
      <w:r w:rsidR="0046157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are </w:t>
      </w:r>
      <w:r w:rsidR="23CFD8FD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maximised </w:t>
      </w:r>
      <w:r w:rsidR="0046157C" w:rsidRPr="004E57FF">
        <w:rPr>
          <w:rFonts w:asciiTheme="majorHAnsi" w:eastAsia="Arial" w:hAnsiTheme="majorHAnsi" w:cstheme="majorHAnsi"/>
          <w:color w:val="000000" w:themeColor="text1"/>
          <w:lang w:val="en-GB"/>
        </w:rPr>
        <w:t>in all appropriate situations.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</w:t>
      </w:r>
    </w:p>
    <w:p w14:paraId="707E6DDD" w14:textId="04D25732" w:rsidR="00982BC1" w:rsidRPr="004E57FF" w:rsidRDefault="00982BC1" w:rsidP="00982BC1">
      <w:pPr>
        <w:spacing w:before="240" w:after="200" w:line="240" w:lineRule="auto"/>
        <w:jc w:val="both"/>
        <w:rPr>
          <w:rFonts w:asciiTheme="majorHAnsi" w:hAnsiTheme="majorHAnsi" w:cstheme="majorHAnsi"/>
          <w:lang w:val="en-GB"/>
        </w:rPr>
      </w:pPr>
      <w:r w:rsidRPr="004E57FF">
        <w:rPr>
          <w:rFonts w:asciiTheme="majorHAnsi" w:hAnsiTheme="majorHAnsi" w:cstheme="majorHAnsi"/>
          <w:lang w:val="en-GB"/>
        </w:rPr>
        <w:t xml:space="preserve">The Committee will </w:t>
      </w:r>
      <w:r w:rsidRPr="004E57FF">
        <w:rPr>
          <w:rFonts w:asciiTheme="majorHAnsi" w:hAnsiTheme="majorHAnsi" w:cstheme="majorHAnsi"/>
          <w:u w:val="single"/>
          <w:lang w:val="en-GB"/>
        </w:rPr>
        <w:t>not</w:t>
      </w:r>
      <w:r w:rsidRPr="004E57FF">
        <w:rPr>
          <w:rFonts w:asciiTheme="majorHAnsi" w:hAnsiTheme="majorHAnsi" w:cstheme="majorHAnsi"/>
          <w:lang w:val="en-GB"/>
        </w:rPr>
        <w:t xml:space="preserve"> be involved in: </w:t>
      </w:r>
    </w:p>
    <w:p w14:paraId="3D49A6DB" w14:textId="74204FE0" w:rsidR="00982BC1" w:rsidRPr="004E57FF" w:rsidRDefault="00982BC1" w:rsidP="00982BC1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en-GB"/>
        </w:rPr>
      </w:pPr>
      <w:r w:rsidRPr="004E57FF">
        <w:rPr>
          <w:rFonts w:asciiTheme="majorHAnsi" w:hAnsiTheme="majorHAnsi" w:cstheme="majorHAnsi"/>
          <w:lang w:val="en-GB"/>
        </w:rPr>
        <w:t>Clinical decision making</w:t>
      </w:r>
      <w:r w:rsidR="00CA02D7">
        <w:rPr>
          <w:rFonts w:asciiTheme="majorHAnsi" w:hAnsiTheme="majorHAnsi" w:cstheme="majorHAnsi"/>
          <w:lang w:val="en-GB"/>
        </w:rPr>
        <w:t xml:space="preserve"> (although clinicians will provide expertise to influence, challenge and guide practice whilst maintaining patients’ best interests) </w:t>
      </w:r>
      <w:r w:rsidRPr="004E57FF">
        <w:rPr>
          <w:rFonts w:asciiTheme="majorHAnsi" w:hAnsiTheme="majorHAnsi" w:cstheme="majorHAnsi"/>
          <w:lang w:val="en-GB"/>
        </w:rPr>
        <w:t xml:space="preserve"> </w:t>
      </w:r>
    </w:p>
    <w:p w14:paraId="4D92E4DE" w14:textId="77777777" w:rsidR="00982BC1" w:rsidRPr="004E57FF" w:rsidRDefault="00982BC1" w:rsidP="00982BC1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en-GB"/>
        </w:rPr>
      </w:pPr>
      <w:r w:rsidRPr="004E57FF">
        <w:rPr>
          <w:rFonts w:asciiTheme="majorHAnsi" w:hAnsiTheme="majorHAnsi" w:cstheme="majorHAnsi"/>
          <w:lang w:val="en-GB"/>
        </w:rPr>
        <w:t>Organ or tissue offering or allocation</w:t>
      </w:r>
    </w:p>
    <w:p w14:paraId="1762F32A" w14:textId="4B0377BC" w:rsidR="00982BC1" w:rsidRPr="004E57FF" w:rsidRDefault="00982BC1" w:rsidP="00982BC1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highlight w:val="yellow"/>
          <w:lang w:val="en-GB"/>
        </w:rPr>
      </w:pPr>
      <w:r w:rsidRPr="004E57FF">
        <w:rPr>
          <w:rFonts w:asciiTheme="majorHAnsi" w:hAnsiTheme="majorHAnsi" w:cstheme="majorHAnsi"/>
          <w:highlight w:val="yellow"/>
          <w:lang w:val="en-GB"/>
        </w:rPr>
        <w:t xml:space="preserve">Transplant referral pathway </w:t>
      </w:r>
    </w:p>
    <w:p w14:paraId="33E3E096" w14:textId="77777777" w:rsidR="004E57FF" w:rsidRPr="004E57FF" w:rsidRDefault="00982BC1" w:rsidP="00E92FA9">
      <w:pPr>
        <w:pStyle w:val="ListParagraph"/>
        <w:numPr>
          <w:ilvl w:val="0"/>
          <w:numId w:val="39"/>
        </w:numPr>
        <w:rPr>
          <w:rFonts w:asciiTheme="majorHAnsi" w:eastAsia="Arial" w:hAnsiTheme="majorHAnsi" w:cstheme="majorHAnsi"/>
          <w:b/>
          <w:bCs/>
          <w:color w:val="0070C0"/>
          <w:lang w:val="en-GB"/>
        </w:rPr>
      </w:pPr>
      <w:r w:rsidRPr="004E57FF">
        <w:rPr>
          <w:rFonts w:asciiTheme="majorHAnsi" w:hAnsiTheme="majorHAnsi" w:cstheme="majorHAnsi"/>
          <w:highlight w:val="yellow"/>
          <w:lang w:val="en-GB"/>
        </w:rPr>
        <w:t>Follow up of transplant recipients and longer-term transplant outcomes</w:t>
      </w:r>
    </w:p>
    <w:p w14:paraId="0C4A381B" w14:textId="324A601F" w:rsidR="00982BC1" w:rsidRPr="004E57FF" w:rsidRDefault="00982BC1" w:rsidP="004E57FF">
      <w:pPr>
        <w:pStyle w:val="ListParagraph"/>
        <w:rPr>
          <w:rFonts w:asciiTheme="majorHAnsi" w:eastAsia="Arial" w:hAnsiTheme="majorHAnsi" w:cstheme="majorHAnsi"/>
          <w:b/>
          <w:bCs/>
          <w:color w:val="0070C0"/>
          <w:lang w:val="en-GB"/>
        </w:rPr>
      </w:pPr>
    </w:p>
    <w:p w14:paraId="798B2C05" w14:textId="77777777" w:rsidR="007E5A42" w:rsidRDefault="007E5A42">
      <w:pPr>
        <w:rPr>
          <w:rFonts w:asciiTheme="majorHAnsi" w:eastAsia="Arial" w:hAnsiTheme="majorHAnsi" w:cstheme="majorHAnsi"/>
          <w:b/>
          <w:bCs/>
          <w:color w:val="0070C0"/>
          <w:lang w:val="en-GB"/>
        </w:rPr>
      </w:pPr>
      <w:r>
        <w:rPr>
          <w:rFonts w:asciiTheme="majorHAnsi" w:eastAsia="Arial" w:hAnsiTheme="majorHAnsi" w:cstheme="majorHAnsi"/>
          <w:b/>
          <w:bCs/>
          <w:color w:val="0070C0"/>
          <w:lang w:val="en-GB"/>
        </w:rPr>
        <w:br w:type="page"/>
      </w:r>
    </w:p>
    <w:p w14:paraId="3893A3A2" w14:textId="75C74ABD" w:rsidR="0046157C" w:rsidRPr="009B4B90" w:rsidRDefault="4015A646" w:rsidP="00982BC1">
      <w:pPr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lastRenderedPageBreak/>
        <w:t xml:space="preserve">Deceased </w:t>
      </w:r>
      <w:r w:rsidR="00A55772"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t xml:space="preserve">Organ and Tissue </w:t>
      </w:r>
      <w:r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t>Donation</w:t>
      </w:r>
    </w:p>
    <w:p w14:paraId="29061C41" w14:textId="1B465B5A" w:rsidR="0046157C" w:rsidRPr="004E57FF" w:rsidRDefault="1808F872" w:rsidP="00982BC1">
      <w:pPr>
        <w:spacing w:after="0" w:line="240" w:lineRule="auto"/>
        <w:rPr>
          <w:rFonts w:asciiTheme="majorHAnsi" w:eastAsia="Arial" w:hAnsiTheme="majorHAnsi" w:cstheme="majorHAnsi"/>
          <w:b/>
          <w:bCs/>
          <w:lang w:val="en-GB"/>
        </w:rPr>
      </w:pPr>
      <w:r w:rsidRPr="004E57FF">
        <w:rPr>
          <w:rFonts w:asciiTheme="majorHAnsi" w:eastAsia="Arial" w:hAnsiTheme="majorHAnsi" w:cstheme="majorHAnsi"/>
          <w:b/>
          <w:bCs/>
          <w:lang w:val="en-GB"/>
        </w:rPr>
        <w:t>Performance</w:t>
      </w:r>
    </w:p>
    <w:p w14:paraId="17F42FE6" w14:textId="3D3903F9" w:rsidR="0046157C" w:rsidRPr="004E57FF" w:rsidRDefault="25FB93E5" w:rsidP="00982BC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Influence clinical practice to ensure that deceased donation is considered in all appropriate situations within the [Trust/</w:t>
      </w:r>
      <w:r w:rsidR="009D5240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Health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Board]. </w:t>
      </w:r>
    </w:p>
    <w:p w14:paraId="261B51CC" w14:textId="7E603778" w:rsidR="0046157C" w:rsidRPr="004E57FF" w:rsidRDefault="78D0F6D7" w:rsidP="0092377D">
      <w:pPr>
        <w:pStyle w:val="ListParagraph"/>
        <w:numPr>
          <w:ilvl w:val="0"/>
          <w:numId w:val="22"/>
        </w:numPr>
        <w:spacing w:before="240" w:after="200" w:line="24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lang w:val="en-GB"/>
        </w:rPr>
        <w:t xml:space="preserve">Minimise missed opportunities in deceased donation, identifying </w:t>
      </w:r>
      <w:r w:rsidR="6FC263F0" w:rsidRPr="004E57FF">
        <w:rPr>
          <w:rFonts w:asciiTheme="majorHAnsi" w:eastAsia="Arial" w:hAnsiTheme="majorHAnsi" w:cstheme="majorHAnsi"/>
          <w:lang w:val="en-GB"/>
        </w:rPr>
        <w:t xml:space="preserve">and overseeing actions </w:t>
      </w:r>
      <w:r w:rsidRPr="004E57FF">
        <w:rPr>
          <w:rFonts w:asciiTheme="majorHAnsi" w:eastAsia="Arial" w:hAnsiTheme="majorHAnsi" w:cstheme="majorHAnsi"/>
          <w:lang w:val="en-GB"/>
        </w:rPr>
        <w:t xml:space="preserve">which have the greatest potential for improvement. </w:t>
      </w:r>
    </w:p>
    <w:p w14:paraId="19736BF6" w14:textId="54D28EEB" w:rsidR="0046157C" w:rsidRPr="004E57FF" w:rsidRDefault="64A07916" w:rsidP="0092377D">
      <w:pPr>
        <w:pStyle w:val="ListParagraph"/>
        <w:numPr>
          <w:ilvl w:val="0"/>
          <w:numId w:val="22"/>
        </w:numPr>
        <w:spacing w:before="240" w:after="200" w:line="240" w:lineRule="auto"/>
        <w:jc w:val="both"/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Monitor the </w:t>
      </w:r>
      <w:r w:rsidR="2A9C1E1B" w:rsidRPr="004E57FF">
        <w:rPr>
          <w:rFonts w:asciiTheme="majorHAnsi" w:eastAsia="Arial" w:hAnsiTheme="majorHAnsi" w:cstheme="majorHAnsi"/>
          <w:color w:val="000000" w:themeColor="text1"/>
          <w:lang w:val="en-GB"/>
        </w:rPr>
        <w:t>[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Trust/</w:t>
      </w:r>
      <w:r w:rsidR="009D5240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Health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Board</w:t>
      </w:r>
      <w:r w:rsidR="1F396E62" w:rsidRPr="004E57FF">
        <w:rPr>
          <w:rFonts w:asciiTheme="majorHAnsi" w:eastAsia="Arial" w:hAnsiTheme="majorHAnsi" w:cstheme="majorHAnsi"/>
          <w:color w:val="000000" w:themeColor="text1"/>
          <w:lang w:val="en-GB"/>
        </w:rPr>
        <w:t>]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’s compliance and benchmarking against key clinical effectiveness indicators relating to deceased organ </w:t>
      </w:r>
      <w:r w:rsidR="5A3FF194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donation (e.g. Potential Donor Audit)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and tissue donation and </w:t>
      </w:r>
      <w:r w:rsidR="00C1161B" w:rsidRPr="004E57FF">
        <w:rPr>
          <w:rFonts w:asciiTheme="majorHAnsi" w:eastAsia="Arial" w:hAnsiTheme="majorHAnsi" w:cstheme="majorHAnsi"/>
          <w:color w:val="000000" w:themeColor="text1"/>
          <w:lang w:val="en-GB"/>
        </w:rPr>
        <w:t>produce an Action Plan</w:t>
      </w:r>
      <w:r w:rsidR="00A11F78">
        <w:rPr>
          <w:rFonts w:asciiTheme="majorHAnsi" w:eastAsia="Arial" w:hAnsiTheme="majorHAnsi" w:cstheme="majorHAnsi"/>
          <w:color w:val="000000" w:themeColor="text1"/>
          <w:lang w:val="en-GB"/>
        </w:rPr>
        <w:t xml:space="preserve"> for Board approval</w:t>
      </w:r>
      <w:r w:rsidR="00C1161B" w:rsidRPr="004E57FF">
        <w:rPr>
          <w:rFonts w:asciiTheme="majorHAnsi" w:eastAsia="Arial" w:hAnsiTheme="majorHAnsi" w:cstheme="majorHAnsi"/>
          <w:color w:val="000000" w:themeColor="text1"/>
          <w:lang w:val="en-GB"/>
        </w:rPr>
        <w:t>, where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necessary</w:t>
      </w:r>
      <w:r w:rsidR="00C1161B" w:rsidRPr="004E57FF">
        <w:rPr>
          <w:rFonts w:asciiTheme="majorHAnsi" w:eastAsia="Arial" w:hAnsiTheme="majorHAnsi" w:cstheme="majorHAnsi"/>
          <w:color w:val="000000" w:themeColor="text1"/>
          <w:lang w:val="en-GB"/>
        </w:rPr>
        <w:t>,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to improve practice.</w:t>
      </w:r>
    </w:p>
    <w:p w14:paraId="6B98D334" w14:textId="23E903EF" w:rsidR="0092377D" w:rsidRPr="004E57FF" w:rsidRDefault="00F44B1F" w:rsidP="0092377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Receive and consider feedback on the </w:t>
      </w:r>
      <w:r w:rsidR="007E5A42" w:rsidRPr="004E57FF">
        <w:rPr>
          <w:rFonts w:asciiTheme="majorHAnsi" w:eastAsia="Arial" w:hAnsiTheme="majorHAnsi" w:cstheme="majorHAnsi"/>
          <w:color w:val="000000" w:themeColor="text1"/>
          <w:lang w:val="en-GB"/>
        </w:rPr>
        <w:t>end-of-life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care provided to </w:t>
      </w:r>
      <w:r w:rsidR="28BD2A6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any potential organ </w:t>
      </w:r>
      <w:r w:rsidR="10552718" w:rsidRPr="004E57FF">
        <w:rPr>
          <w:rFonts w:asciiTheme="majorHAnsi" w:eastAsia="Arial" w:hAnsiTheme="majorHAnsi" w:cstheme="majorHAnsi"/>
          <w:color w:val="000000" w:themeColor="text1"/>
          <w:lang w:val="en-GB"/>
        </w:rPr>
        <w:t>or</w:t>
      </w:r>
      <w:r w:rsidR="28BD2A6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tissue donor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within the [Trust/Health Board]</w:t>
      </w:r>
      <w:r w:rsidR="28BD2A6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, and </w:t>
      </w:r>
      <w:r w:rsidR="5E7784B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where </w:t>
      </w:r>
      <w:r w:rsidR="44E3151E" w:rsidRPr="004E57FF">
        <w:rPr>
          <w:rFonts w:asciiTheme="majorHAnsi" w:eastAsia="Arial" w:hAnsiTheme="majorHAnsi" w:cstheme="majorHAnsi"/>
          <w:color w:val="000000" w:themeColor="text1"/>
          <w:lang w:val="en-GB"/>
        </w:rPr>
        <w:t>applicable</w:t>
      </w:r>
      <w:r w:rsidR="5E7784B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</w:t>
      </w:r>
      <w:r w:rsidR="037A08CF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the donor’s </w:t>
      </w:r>
      <w:r w:rsidR="28BD2A6C" w:rsidRPr="004E57FF">
        <w:rPr>
          <w:rFonts w:asciiTheme="majorHAnsi" w:eastAsia="Arial" w:hAnsiTheme="majorHAnsi" w:cstheme="majorHAnsi"/>
          <w:color w:val="000000" w:themeColor="text1"/>
          <w:lang w:val="en-GB"/>
        </w:rPr>
        <w:t>family.</w:t>
      </w:r>
    </w:p>
    <w:p w14:paraId="132ADB54" w14:textId="77777777" w:rsidR="00982BC1" w:rsidRPr="004E57FF" w:rsidRDefault="00982BC1" w:rsidP="00982BC1">
      <w:pPr>
        <w:spacing w:after="0" w:line="240" w:lineRule="auto"/>
        <w:rPr>
          <w:rFonts w:asciiTheme="majorHAnsi" w:eastAsia="Arial" w:hAnsiTheme="majorHAnsi" w:cstheme="majorHAnsi"/>
          <w:b/>
          <w:bCs/>
          <w:lang w:val="en-GB"/>
        </w:rPr>
      </w:pPr>
    </w:p>
    <w:p w14:paraId="1B67AE30" w14:textId="77777777" w:rsidR="00C1161B" w:rsidRPr="004E57FF" w:rsidRDefault="00C1161B" w:rsidP="00C1161B">
      <w:pPr>
        <w:spacing w:after="0" w:line="240" w:lineRule="auto"/>
        <w:rPr>
          <w:rFonts w:asciiTheme="majorHAnsi" w:eastAsia="Arial" w:hAnsiTheme="majorHAnsi" w:cstheme="majorHAnsi"/>
          <w:b/>
          <w:bCs/>
          <w:lang w:val="en-GB"/>
        </w:rPr>
      </w:pPr>
      <w:r w:rsidRPr="004E57FF">
        <w:rPr>
          <w:rFonts w:asciiTheme="majorHAnsi" w:eastAsia="Arial" w:hAnsiTheme="majorHAnsi" w:cstheme="majorHAnsi"/>
          <w:b/>
          <w:bCs/>
          <w:lang w:val="en-GB"/>
        </w:rPr>
        <w:t>Promotion</w:t>
      </w:r>
    </w:p>
    <w:p w14:paraId="49439957" w14:textId="30590487" w:rsidR="00BE30EA" w:rsidRPr="004E57FF" w:rsidRDefault="00BE30EA" w:rsidP="00C116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Theme="minorEastAsia" w:hAnsiTheme="majorHAnsi" w:cstheme="majorHAnsi"/>
          <w:color w:val="000000" w:themeColor="text1"/>
          <w:lang w:val="en-GB"/>
        </w:rPr>
        <w:t xml:space="preserve">Encourage wider understanding of and support for organ </w:t>
      </w:r>
      <w:r w:rsidR="003B5071" w:rsidRPr="004E57FF">
        <w:rPr>
          <w:rFonts w:asciiTheme="majorHAnsi" w:eastAsiaTheme="minorEastAsia" w:hAnsiTheme="majorHAnsi" w:cstheme="majorHAnsi"/>
          <w:color w:val="000000" w:themeColor="text1"/>
          <w:lang w:val="en-GB"/>
        </w:rPr>
        <w:t xml:space="preserve">and tissue </w:t>
      </w:r>
      <w:r w:rsidRPr="004E57FF">
        <w:rPr>
          <w:rFonts w:asciiTheme="majorHAnsi" w:eastAsiaTheme="minorEastAsia" w:hAnsiTheme="majorHAnsi" w:cstheme="majorHAnsi"/>
          <w:color w:val="000000" w:themeColor="text1"/>
          <w:lang w:val="en-GB"/>
        </w:rPr>
        <w:t>donation within the hospital’s staff</w:t>
      </w:r>
      <w:r w:rsidR="00CA02D7">
        <w:rPr>
          <w:rFonts w:asciiTheme="majorHAnsi" w:eastAsiaTheme="minorEastAsia" w:hAnsiTheme="majorHAnsi" w:cstheme="majorHAnsi"/>
          <w:color w:val="000000" w:themeColor="text1"/>
          <w:lang w:val="en-GB"/>
        </w:rPr>
        <w:t>, executive and board.</w:t>
      </w:r>
      <w:r w:rsidRPr="004E57FF">
        <w:rPr>
          <w:rFonts w:asciiTheme="majorHAnsi" w:eastAsiaTheme="minorEastAsia" w:hAnsiTheme="majorHAnsi" w:cstheme="majorHAnsi"/>
          <w:color w:val="000000" w:themeColor="text1"/>
          <w:lang w:val="en-GB"/>
        </w:rPr>
        <w:t xml:space="preserve">  </w:t>
      </w:r>
    </w:p>
    <w:p w14:paraId="62BE7F28" w14:textId="2E6F6BEC" w:rsidR="00BE30EA" w:rsidRPr="004E57FF" w:rsidRDefault="00C1161B" w:rsidP="00C116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Engage the </w:t>
      </w:r>
      <w:r w:rsidR="00BE30EA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wider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public through </w:t>
      </w:r>
      <w:r w:rsidR="00BE30EA" w:rsidRPr="004E57FF">
        <w:rPr>
          <w:rFonts w:asciiTheme="majorHAnsi" w:eastAsia="ArialMT" w:hAnsiTheme="majorHAnsi" w:cstheme="majorHAnsi"/>
          <w:color w:val="000000" w:themeColor="text1"/>
          <w:lang w:val="en-GB"/>
        </w:rPr>
        <w:t>promoting national campaigns/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opportunities</w:t>
      </w:r>
      <w:r w:rsidR="00E00E09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, e.g.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Organ Donation Week</w:t>
      </w:r>
      <w:r w:rsidR="00A11F78">
        <w:rPr>
          <w:rFonts w:asciiTheme="majorHAnsi" w:eastAsia="ArialMT" w:hAnsiTheme="majorHAnsi" w:cstheme="majorHAnsi"/>
          <w:color w:val="000000" w:themeColor="text1"/>
          <w:lang w:val="en-GB"/>
        </w:rPr>
        <w:t>.</w:t>
      </w:r>
    </w:p>
    <w:p w14:paraId="5A621B59" w14:textId="77777777" w:rsidR="003B5071" w:rsidRPr="004E57FF" w:rsidRDefault="003B5071" w:rsidP="00C116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Identify and utilise opportunities to promote organ and tissue donation in the local community.</w:t>
      </w:r>
    </w:p>
    <w:p w14:paraId="306CA07E" w14:textId="128F5569" w:rsidR="00BE30EA" w:rsidRPr="004E57FF" w:rsidRDefault="00BE30EA" w:rsidP="00C116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Reach out to local community leaders to obtain their support on organ </w:t>
      </w:r>
      <w:r w:rsidR="003B5071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and tissue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donation promotional activity.</w:t>
      </w:r>
    </w:p>
    <w:p w14:paraId="73922F11" w14:textId="0A48B8A7" w:rsidR="00C1161B" w:rsidRPr="004E57FF" w:rsidRDefault="00BE30EA" w:rsidP="00C116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Seek opportunities for local media coverage through the telling of donor and recipient stories.</w:t>
      </w:r>
      <w:r w:rsidR="00C1161B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 </w:t>
      </w:r>
    </w:p>
    <w:p w14:paraId="4A2491E4" w14:textId="77777777" w:rsidR="00C1161B" w:rsidRPr="004E57FF" w:rsidRDefault="00C1161B" w:rsidP="00C1161B">
      <w:pPr>
        <w:pStyle w:val="ListParagraph"/>
        <w:numPr>
          <w:ilvl w:val="0"/>
          <w:numId w:val="2"/>
        </w:numPr>
        <w:spacing w:before="240" w:after="200" w:line="240" w:lineRule="auto"/>
        <w:jc w:val="both"/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Recognise and support donors and donor families who have made the generous decision to save and improve lives.</w:t>
      </w:r>
    </w:p>
    <w:p w14:paraId="77FDB543" w14:textId="77777777" w:rsidR="00C1161B" w:rsidRPr="004E57FF" w:rsidRDefault="00C1161B" w:rsidP="00C1161B">
      <w:pPr>
        <w:pStyle w:val="ListParagraph"/>
        <w:numPr>
          <w:ilvl w:val="0"/>
          <w:numId w:val="2"/>
        </w:numPr>
        <w:spacing w:before="240" w:after="200" w:line="240" w:lineRule="auto"/>
        <w:jc w:val="both"/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Champion diversity and inclusion as a way of addressing health inequalities in donation and opportunity for transplantation.  </w:t>
      </w:r>
      <w:r w:rsidRPr="004E57FF">
        <w:rPr>
          <w:rFonts w:asciiTheme="majorHAnsi" w:eastAsia="Arial" w:hAnsiTheme="majorHAnsi" w:cstheme="majorHAnsi"/>
          <w:lang w:val="en-GB"/>
        </w:rPr>
        <w:t xml:space="preserve">                                                       </w:t>
      </w:r>
    </w:p>
    <w:p w14:paraId="0C724D7A" w14:textId="2437FE7E" w:rsidR="0046157C" w:rsidRPr="004E57FF" w:rsidRDefault="0B3BCBAA" w:rsidP="00982BC1">
      <w:pPr>
        <w:spacing w:after="0" w:line="240" w:lineRule="auto"/>
        <w:rPr>
          <w:rFonts w:asciiTheme="majorHAnsi" w:eastAsia="Arial" w:hAnsiTheme="majorHAnsi" w:cstheme="majorHAnsi"/>
          <w:b/>
          <w:bCs/>
          <w:lang w:val="en-GB"/>
        </w:rPr>
      </w:pPr>
      <w:r w:rsidRPr="004E57FF">
        <w:rPr>
          <w:rFonts w:asciiTheme="majorHAnsi" w:eastAsia="Arial" w:hAnsiTheme="majorHAnsi" w:cstheme="majorHAnsi"/>
          <w:b/>
          <w:bCs/>
          <w:lang w:val="en-GB"/>
        </w:rPr>
        <w:t>Policy</w:t>
      </w:r>
    </w:p>
    <w:p w14:paraId="29B9BF53" w14:textId="28158CA5" w:rsidR="0046157C" w:rsidRPr="004E57FF" w:rsidRDefault="4C2A35D5" w:rsidP="3436E2AC">
      <w:pPr>
        <w:pStyle w:val="ListParagraph"/>
        <w:numPr>
          <w:ilvl w:val="0"/>
          <w:numId w:val="22"/>
        </w:numPr>
        <w:spacing w:after="20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E</w:t>
      </w:r>
      <w:r w:rsidR="5ABB4CF3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nsure that national policies, guidelines and best practice are implemented and followed consistently in the </w:t>
      </w:r>
      <w:r w:rsidR="43639B63" w:rsidRPr="004E57FF">
        <w:rPr>
          <w:rFonts w:asciiTheme="majorHAnsi" w:eastAsia="ArialMT" w:hAnsiTheme="majorHAnsi" w:cstheme="majorHAnsi"/>
          <w:color w:val="000000" w:themeColor="text1"/>
          <w:lang w:val="en-GB"/>
        </w:rPr>
        <w:t>[</w:t>
      </w:r>
      <w:r w:rsidR="5ABB4CF3" w:rsidRPr="004E57FF">
        <w:rPr>
          <w:rFonts w:asciiTheme="majorHAnsi" w:eastAsia="ArialMT" w:hAnsiTheme="majorHAnsi" w:cstheme="majorHAnsi"/>
          <w:color w:val="000000" w:themeColor="text1"/>
          <w:lang w:val="en-GB"/>
        </w:rPr>
        <w:t>Trust/</w:t>
      </w:r>
      <w:r w:rsidR="00F44B1F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Health </w:t>
      </w:r>
      <w:r w:rsidR="5ABB4CF3" w:rsidRPr="004E57FF">
        <w:rPr>
          <w:rFonts w:asciiTheme="majorHAnsi" w:eastAsia="ArialMT" w:hAnsiTheme="majorHAnsi" w:cstheme="majorHAnsi"/>
          <w:color w:val="000000" w:themeColor="text1"/>
          <w:lang w:val="en-GB"/>
        </w:rPr>
        <w:t>Board</w:t>
      </w:r>
      <w:r w:rsidR="6CF10BDE" w:rsidRPr="004E57FF">
        <w:rPr>
          <w:rFonts w:asciiTheme="majorHAnsi" w:eastAsia="ArialMT" w:hAnsiTheme="majorHAnsi" w:cstheme="majorHAnsi"/>
          <w:color w:val="000000" w:themeColor="text1"/>
          <w:lang w:val="en-GB"/>
        </w:rPr>
        <w:t>]</w:t>
      </w:r>
      <w:r w:rsidR="5ABB4CF3" w:rsidRPr="004E57FF">
        <w:rPr>
          <w:rFonts w:asciiTheme="majorHAnsi" w:eastAsia="ArialMT" w:hAnsiTheme="majorHAnsi" w:cstheme="majorHAnsi"/>
          <w:color w:val="000000" w:themeColor="text1"/>
          <w:lang w:val="en-GB"/>
        </w:rPr>
        <w:t>.</w:t>
      </w:r>
      <w:r w:rsidR="3436E2AC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</w:t>
      </w:r>
    </w:p>
    <w:p w14:paraId="687D7384" w14:textId="5B8C1B25" w:rsidR="0046157C" w:rsidRPr="004E57FF" w:rsidRDefault="0B3BCBAA" w:rsidP="3436E2AC">
      <w:pPr>
        <w:pStyle w:val="ListParagraph"/>
        <w:numPr>
          <w:ilvl w:val="0"/>
          <w:numId w:val="22"/>
        </w:numPr>
        <w:spacing w:after="20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Ensure that [Trust/</w:t>
      </w:r>
      <w:r w:rsidR="00F44B1F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Health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Board] policies and guidelines support organ and tissue donation, are up to date and are in line with national guidance.</w:t>
      </w:r>
    </w:p>
    <w:p w14:paraId="0C345F58" w14:textId="63D2CCE2" w:rsidR="0046157C" w:rsidRPr="004E57FF" w:rsidRDefault="0B3BCBAA" w:rsidP="00982BC1">
      <w:pPr>
        <w:spacing w:after="0" w:line="240" w:lineRule="auto"/>
        <w:rPr>
          <w:rFonts w:asciiTheme="majorHAnsi" w:eastAsia="Arial" w:hAnsiTheme="majorHAnsi" w:cstheme="majorHAnsi"/>
          <w:b/>
          <w:bCs/>
          <w:lang w:val="en-GB"/>
        </w:rPr>
      </w:pPr>
      <w:r w:rsidRPr="004E57FF">
        <w:rPr>
          <w:rFonts w:asciiTheme="majorHAnsi" w:eastAsia="Arial" w:hAnsiTheme="majorHAnsi" w:cstheme="majorHAnsi"/>
          <w:b/>
          <w:bCs/>
          <w:lang w:val="en-GB"/>
        </w:rPr>
        <w:t>Education</w:t>
      </w:r>
    </w:p>
    <w:p w14:paraId="65618C2D" w14:textId="68128E5B" w:rsidR="0046157C" w:rsidRPr="004E57FF" w:rsidRDefault="0B3BCBAA" w:rsidP="00982BC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Ensure that any health care professional</w:t>
      </w:r>
      <w:r w:rsidR="001B20FB" w:rsidRPr="004E57FF">
        <w:rPr>
          <w:rFonts w:asciiTheme="majorHAnsi" w:eastAsia="ArialMT" w:hAnsiTheme="majorHAnsi" w:cstheme="majorHAnsi"/>
          <w:color w:val="000000" w:themeColor="text1"/>
          <w:lang w:val="en-GB"/>
        </w:rPr>
        <w:t>s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who may care for a potential donor are adequately trained.</w:t>
      </w:r>
    </w:p>
    <w:p w14:paraId="3ECBFC60" w14:textId="77777777" w:rsidR="00982BC1" w:rsidRPr="004E57FF" w:rsidRDefault="00982BC1" w:rsidP="00982BC1">
      <w:pPr>
        <w:spacing w:after="0" w:line="240" w:lineRule="auto"/>
        <w:rPr>
          <w:rFonts w:asciiTheme="majorHAnsi" w:eastAsia="Arial" w:hAnsiTheme="majorHAnsi" w:cstheme="majorHAnsi"/>
          <w:b/>
          <w:bCs/>
          <w:lang w:val="en-GB"/>
        </w:rPr>
      </w:pPr>
    </w:p>
    <w:p w14:paraId="3B3EAF81" w14:textId="2DFC73A3" w:rsidR="0046157C" w:rsidRPr="009B4B90" w:rsidRDefault="0046157C" w:rsidP="7A601959">
      <w:pPr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t>Living Donation</w:t>
      </w:r>
      <w:r w:rsidR="005B5411"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t xml:space="preserve"> </w:t>
      </w:r>
    </w:p>
    <w:p w14:paraId="2C910F84" w14:textId="7F68BA80" w:rsidR="003B5071" w:rsidRPr="004E57FF" w:rsidRDefault="009F7A22" w:rsidP="7A601959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bCs/>
          <w:lang w:val="en-GB"/>
        </w:rPr>
      </w:pPr>
      <w:r w:rsidRPr="004E57FF">
        <w:rPr>
          <w:rFonts w:asciiTheme="majorHAnsi" w:eastAsia="Arial" w:hAnsiTheme="majorHAnsi" w:cstheme="majorHAnsi"/>
          <w:lang w:val="en-GB"/>
        </w:rPr>
        <w:t xml:space="preserve">Promote </w:t>
      </w:r>
      <w:r w:rsidR="003B5071" w:rsidRPr="004E57FF">
        <w:rPr>
          <w:rFonts w:asciiTheme="majorHAnsi" w:eastAsia="Arial" w:hAnsiTheme="majorHAnsi" w:cstheme="majorHAnsi"/>
          <w:lang w:val="en-GB"/>
        </w:rPr>
        <w:t>staff</w:t>
      </w:r>
      <w:r w:rsidRPr="004E57FF">
        <w:rPr>
          <w:rFonts w:asciiTheme="majorHAnsi" w:eastAsia="Arial" w:hAnsiTheme="majorHAnsi" w:cstheme="majorHAnsi"/>
          <w:lang w:val="en-GB"/>
        </w:rPr>
        <w:t xml:space="preserve"> and patient awareness and engagement in living donation across </w:t>
      </w:r>
      <w:r w:rsidR="003B5071" w:rsidRPr="004E57FF">
        <w:rPr>
          <w:rFonts w:asciiTheme="majorHAnsi" w:eastAsia="Arial" w:hAnsiTheme="majorHAnsi" w:cstheme="majorHAnsi"/>
          <w:lang w:val="en-GB"/>
        </w:rPr>
        <w:t>the hospital.</w:t>
      </w:r>
    </w:p>
    <w:p w14:paraId="2E144791" w14:textId="485E85A2" w:rsidR="0046157C" w:rsidRPr="004E57FF" w:rsidRDefault="003B5071" w:rsidP="7A601959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bCs/>
          <w:lang w:val="en-GB"/>
        </w:rPr>
      </w:pPr>
      <w:r w:rsidRPr="004E57FF">
        <w:rPr>
          <w:rFonts w:asciiTheme="majorHAnsi" w:eastAsia="Arial" w:hAnsiTheme="majorHAnsi" w:cstheme="majorHAnsi"/>
          <w:lang w:val="en-GB"/>
        </w:rPr>
        <w:t>Promote public awareness of living donation in the local community.</w:t>
      </w:r>
    </w:p>
    <w:p w14:paraId="1796AF28" w14:textId="5360AFF8" w:rsidR="0046157C" w:rsidRPr="004E57FF" w:rsidRDefault="00E00E09" w:rsidP="3436E2AC">
      <w:pPr>
        <w:rPr>
          <w:rFonts w:asciiTheme="majorHAnsi" w:eastAsia="Arial" w:hAnsiTheme="majorHAnsi" w:cstheme="majorHAnsi"/>
          <w:b/>
          <w:bCs/>
          <w:color w:val="0070C0"/>
          <w:lang w:val="en-GB"/>
        </w:rPr>
      </w:pPr>
      <w:r w:rsidRPr="004E57FF">
        <w:rPr>
          <w:rFonts w:asciiTheme="majorHAnsi" w:eastAsia="Arial" w:hAnsiTheme="majorHAnsi" w:cstheme="majorHAnsi"/>
          <w:b/>
          <w:bCs/>
          <w:color w:val="0070C0"/>
          <w:highlight w:val="yellow"/>
          <w:lang w:val="en-GB"/>
        </w:rPr>
        <w:t xml:space="preserve">Additional </w:t>
      </w:r>
      <w:r w:rsidR="0046157C" w:rsidRPr="004E57FF">
        <w:rPr>
          <w:rFonts w:asciiTheme="majorHAnsi" w:eastAsia="Arial" w:hAnsiTheme="majorHAnsi" w:cstheme="majorHAnsi"/>
          <w:b/>
          <w:bCs/>
          <w:color w:val="0070C0"/>
          <w:highlight w:val="yellow"/>
          <w:lang w:val="en-GB"/>
        </w:rPr>
        <w:t>Transplantation</w:t>
      </w:r>
      <w:r w:rsidR="000F0451" w:rsidRPr="004E57FF">
        <w:rPr>
          <w:rFonts w:asciiTheme="majorHAnsi" w:eastAsia="Arial" w:hAnsiTheme="majorHAnsi" w:cstheme="majorHAnsi"/>
          <w:b/>
          <w:bCs/>
          <w:color w:val="0070C0"/>
          <w:highlight w:val="yellow"/>
          <w:lang w:val="en-GB"/>
        </w:rPr>
        <w:t xml:space="preserve"> (Living and Deceased)</w:t>
      </w:r>
    </w:p>
    <w:p w14:paraId="108F6D7B" w14:textId="585E4EF7" w:rsidR="0046157C" w:rsidRPr="004E57FF" w:rsidRDefault="0046157C" w:rsidP="3436E2A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b/>
          <w:bCs/>
          <w:color w:val="000000" w:themeColor="text1"/>
          <w:highlight w:val="yellow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 xml:space="preserve">Monitor the </w:t>
      </w:r>
      <w:r w:rsidR="001B20FB"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>[Trust/Health Board]</w:t>
      </w:r>
      <w:r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>’s compliance and benchmarking against key clinical effectiveness indicators relating to transplantation and instigate any necessary action to improve practice</w:t>
      </w:r>
      <w:r w:rsidR="00523B43"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 xml:space="preserve"> and utilisation</w:t>
      </w:r>
      <w:r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>.</w:t>
      </w:r>
    </w:p>
    <w:p w14:paraId="0D32CDD6" w14:textId="17673170" w:rsidR="0046157C" w:rsidRPr="004E57FF" w:rsidRDefault="4123BF5A" w:rsidP="7A601959">
      <w:pPr>
        <w:pStyle w:val="ListParagraph"/>
        <w:numPr>
          <w:ilvl w:val="0"/>
          <w:numId w:val="28"/>
        </w:numPr>
        <w:rPr>
          <w:rFonts w:asciiTheme="majorHAnsi" w:eastAsiaTheme="minorEastAsia" w:hAnsiTheme="majorHAnsi" w:cstheme="majorHAnsi"/>
          <w:color w:val="000000" w:themeColor="text1"/>
          <w:highlight w:val="yellow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lastRenderedPageBreak/>
        <w:t>Champion</w:t>
      </w:r>
      <w:r w:rsidR="11558F69"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 xml:space="preserve"> the a</w:t>
      </w:r>
      <w:r w:rsidR="735A6A44"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ppropriate p</w:t>
      </w:r>
      <w:r w:rsidR="43CB4AE0"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 xml:space="preserve">rioritisation of transplantation activity in the </w:t>
      </w:r>
      <w:r w:rsidR="001B20FB"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[</w:t>
      </w:r>
      <w:r w:rsidR="001B20FB"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>Trust/Health Board</w:t>
      </w:r>
      <w:r w:rsidR="001B20FB"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]</w:t>
      </w:r>
      <w:r w:rsidR="43CB4AE0" w:rsidRPr="004E57FF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.</w:t>
      </w:r>
    </w:p>
    <w:p w14:paraId="73131652" w14:textId="6CF29D45" w:rsidR="3436E2AC" w:rsidRPr="004E57FF" w:rsidRDefault="1D983879" w:rsidP="7A601959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color w:val="000000" w:themeColor="text1"/>
          <w:highlight w:val="yellow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>Maintain an awareness of the effectiveness of local patient pathways for accessing transplantation.</w:t>
      </w:r>
    </w:p>
    <w:p w14:paraId="27420F66" w14:textId="77777777" w:rsidR="00E00E09" w:rsidRPr="004E57FF" w:rsidRDefault="00E00E09" w:rsidP="00E31FE9">
      <w:pPr>
        <w:rPr>
          <w:rFonts w:asciiTheme="majorHAnsi" w:eastAsia="Arial" w:hAnsiTheme="majorHAnsi" w:cstheme="majorHAnsi"/>
          <w:b/>
          <w:bCs/>
          <w:color w:val="0070C0"/>
          <w:lang w:val="en-GB"/>
        </w:rPr>
      </w:pPr>
    </w:p>
    <w:p w14:paraId="171FEA63" w14:textId="78F6986A" w:rsidR="00E31FE9" w:rsidRPr="009B4B90" w:rsidRDefault="00E31FE9" w:rsidP="00E31FE9">
      <w:pPr>
        <w:rPr>
          <w:rFonts w:asciiTheme="majorHAnsi" w:eastAsia="Arial" w:hAnsiTheme="majorHAnsi" w:cstheme="majorHAnsi"/>
          <w:b/>
          <w:bCs/>
          <w:color w:val="4472C4" w:themeColor="accent1"/>
          <w:sz w:val="28"/>
          <w:szCs w:val="28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sz w:val="28"/>
          <w:szCs w:val="28"/>
          <w:lang w:val="en-GB"/>
        </w:rPr>
        <w:t>Funding</w:t>
      </w:r>
    </w:p>
    <w:p w14:paraId="2435F72B" w14:textId="740A5A6D" w:rsidR="00AB4A71" w:rsidRPr="004E57FF" w:rsidRDefault="0C53E335" w:rsidP="28DEE79A">
      <w:pPr>
        <w:pStyle w:val="ListParagraph"/>
        <w:numPr>
          <w:ilvl w:val="0"/>
          <w:numId w:val="22"/>
        </w:numPr>
        <w:spacing w:before="240" w:after="20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Play an active part in the </w:t>
      </w:r>
      <w:r w:rsidR="001B20FB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distribution of </w:t>
      </w:r>
      <w:r w:rsidR="00E00E09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the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Donor Recognition Funding</w:t>
      </w:r>
      <w:r w:rsidR="001B20FB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provided annually by NHSBT to the [</w:t>
      </w:r>
      <w:r w:rsidR="001B20FB" w:rsidRPr="004E57FF">
        <w:rPr>
          <w:rFonts w:asciiTheme="majorHAnsi" w:eastAsia="Arial" w:hAnsiTheme="majorHAnsi" w:cstheme="majorHAnsi"/>
          <w:color w:val="000000" w:themeColor="text1"/>
          <w:lang w:val="en-GB"/>
        </w:rPr>
        <w:t>Trust/Health Board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].</w:t>
      </w:r>
      <w:r w:rsidR="003B5071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NHSBT </w:t>
      </w:r>
      <w:r w:rsidR="001B20FB" w:rsidRPr="004E57FF">
        <w:rPr>
          <w:rFonts w:asciiTheme="majorHAnsi" w:eastAsia="ArialMT" w:hAnsiTheme="majorHAnsi" w:cstheme="majorHAnsi"/>
          <w:color w:val="000000" w:themeColor="text1"/>
          <w:lang w:val="en-GB"/>
        </w:rPr>
        <w:t>intends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that the money </w:t>
      </w:r>
      <w:r w:rsidR="001B20FB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should 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support future donation</w:t>
      </w:r>
      <w:r w:rsidR="54B1DCC5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</w:t>
      </w:r>
      <w:r w:rsidR="54B1DCC5" w:rsidRPr="00A11F78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and transplantation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activity within a hospital</w:t>
      </w:r>
      <w:r w:rsidR="7C5E39C1" w:rsidRPr="004E57FF">
        <w:rPr>
          <w:rFonts w:asciiTheme="majorHAnsi" w:eastAsia="ArialMT" w:hAnsiTheme="majorHAnsi" w:cstheme="majorHAnsi"/>
          <w:color w:val="000000" w:themeColor="text1"/>
          <w:lang w:val="en-GB"/>
        </w:rPr>
        <w:t>, including tissue and living donation where appropriate.</w:t>
      </w:r>
      <w:r w:rsidR="00CA02D7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 Where some Donor Recognition Funding is unspent at the financial year end NHSBT intends that this be rolled over and used to support donation </w:t>
      </w:r>
      <w:r w:rsidR="00CA02D7" w:rsidRPr="00CA02D7">
        <w:rPr>
          <w:rFonts w:asciiTheme="majorHAnsi" w:eastAsia="ArialMT" w:hAnsiTheme="majorHAnsi" w:cstheme="majorHAnsi"/>
          <w:color w:val="000000" w:themeColor="text1"/>
          <w:highlight w:val="yellow"/>
          <w:lang w:val="en-GB"/>
        </w:rPr>
        <w:t>and transplantation</w:t>
      </w:r>
      <w:r w:rsidR="00CA02D7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activity in the following financial year.</w:t>
      </w:r>
    </w:p>
    <w:p w14:paraId="1A0C1D85" w14:textId="23C3A003" w:rsidR="00BE30EA" w:rsidRPr="004E57FF" w:rsidRDefault="00BE30EA" w:rsidP="28DEE79A">
      <w:pPr>
        <w:pStyle w:val="ListParagraph"/>
        <w:numPr>
          <w:ilvl w:val="0"/>
          <w:numId w:val="22"/>
        </w:numPr>
        <w:spacing w:before="240" w:after="20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Consider the payment of an honorarium to the Chair from Donor Recognition Funding.</w:t>
      </w:r>
    </w:p>
    <w:p w14:paraId="7A7ACD26" w14:textId="349FA542" w:rsidR="00AB4A71" w:rsidRPr="004E57FF" w:rsidRDefault="00A11F78" w:rsidP="28DEE79A">
      <w:pPr>
        <w:pStyle w:val="ListParagraph"/>
        <w:numPr>
          <w:ilvl w:val="0"/>
          <w:numId w:val="22"/>
        </w:numPr>
        <w:spacing w:before="240" w:after="20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lang w:val="en-GB"/>
        </w:rPr>
      </w:pPr>
      <w:r>
        <w:rPr>
          <w:rFonts w:asciiTheme="majorHAnsi" w:eastAsia="ArialMT" w:hAnsiTheme="majorHAnsi" w:cstheme="majorHAnsi"/>
          <w:color w:val="000000" w:themeColor="text1"/>
          <w:lang w:val="en-GB"/>
        </w:rPr>
        <w:t xml:space="preserve">Use </w:t>
      </w:r>
      <w:r w:rsidR="17F56246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the £500 given by NHSBT to the </w:t>
      </w:r>
      <w:r w:rsidR="001B20FB" w:rsidRPr="004E57FF">
        <w:rPr>
          <w:rFonts w:asciiTheme="majorHAnsi" w:eastAsia="ArialMT" w:hAnsiTheme="majorHAnsi" w:cstheme="majorHAnsi"/>
          <w:color w:val="000000" w:themeColor="text1"/>
          <w:lang w:val="en-GB"/>
        </w:rPr>
        <w:t>[</w:t>
      </w:r>
      <w:r w:rsidR="001B20FB" w:rsidRPr="004E57FF">
        <w:rPr>
          <w:rFonts w:asciiTheme="majorHAnsi" w:eastAsia="Arial" w:hAnsiTheme="majorHAnsi" w:cstheme="majorHAnsi"/>
          <w:color w:val="000000" w:themeColor="text1"/>
          <w:lang w:val="en-GB"/>
        </w:rPr>
        <w:t>Trust/Health Board]</w:t>
      </w:r>
      <w:r w:rsidR="001B20FB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</w:t>
      </w:r>
      <w:r w:rsidR="17F56246" w:rsidRPr="004E57FF">
        <w:rPr>
          <w:rFonts w:asciiTheme="majorHAnsi" w:eastAsia="ArialMT" w:hAnsiTheme="majorHAnsi" w:cstheme="majorHAnsi"/>
          <w:color w:val="000000" w:themeColor="text1"/>
          <w:lang w:val="en-GB"/>
        </w:rPr>
        <w:t>to reimburse the Committee Chair or</w:t>
      </w:r>
      <w:r w:rsidR="00332A35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</w:t>
      </w:r>
      <w:r w:rsidR="17F56246" w:rsidRPr="004E57FF">
        <w:rPr>
          <w:rFonts w:asciiTheme="majorHAnsi" w:eastAsia="ArialMT" w:hAnsiTheme="majorHAnsi" w:cstheme="majorHAnsi"/>
          <w:color w:val="000000" w:themeColor="text1"/>
          <w:lang w:val="en-GB"/>
        </w:rPr>
        <w:t>Clinical Lead/s for Organ Donation for any expenses relating to their role e.g. travel to Regional Collaboratives or other NHSBT events. (Not applicable in Scotland where a different arrangement is in place)</w:t>
      </w:r>
      <w:r w:rsidR="00BE30EA" w:rsidRPr="004E57FF">
        <w:rPr>
          <w:rFonts w:asciiTheme="majorHAnsi" w:eastAsia="ArialMT" w:hAnsiTheme="majorHAnsi" w:cstheme="majorHAnsi"/>
          <w:color w:val="000000" w:themeColor="text1"/>
          <w:lang w:val="en-GB"/>
        </w:rPr>
        <w:t>.</w:t>
      </w:r>
    </w:p>
    <w:p w14:paraId="1E08F42B" w14:textId="5E059149" w:rsidR="00AB4A71" w:rsidRPr="004E57FF" w:rsidRDefault="17F56246" w:rsidP="7A601959">
      <w:pPr>
        <w:pStyle w:val="ListParagraph"/>
        <w:numPr>
          <w:ilvl w:val="0"/>
          <w:numId w:val="22"/>
        </w:numPr>
        <w:spacing w:before="240" w:after="20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Consider and agree how best to use any other funding available to the Committee</w:t>
      </w:r>
      <w:r w:rsidR="00BE30EA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 to promote organ </w:t>
      </w:r>
      <w:r w:rsidR="003B5071" w:rsidRPr="004E57FF">
        <w:rPr>
          <w:rFonts w:asciiTheme="majorHAnsi" w:eastAsia="ArialMT" w:hAnsiTheme="majorHAnsi" w:cstheme="majorHAnsi"/>
          <w:color w:val="000000" w:themeColor="text1"/>
          <w:lang w:val="en-GB"/>
        </w:rPr>
        <w:t xml:space="preserve">and tissue </w:t>
      </w:r>
      <w:r w:rsidR="00BE30EA" w:rsidRPr="004E57FF">
        <w:rPr>
          <w:rFonts w:asciiTheme="majorHAnsi" w:eastAsia="ArialMT" w:hAnsiTheme="majorHAnsi" w:cstheme="majorHAnsi"/>
          <w:color w:val="000000" w:themeColor="text1"/>
          <w:lang w:val="en-GB"/>
        </w:rPr>
        <w:t>donation in the wider community</w:t>
      </w:r>
      <w:r w:rsidRPr="004E57FF">
        <w:rPr>
          <w:rFonts w:asciiTheme="majorHAnsi" w:eastAsia="ArialMT" w:hAnsiTheme="majorHAnsi" w:cstheme="majorHAnsi"/>
          <w:color w:val="000000" w:themeColor="text1"/>
          <w:lang w:val="en-GB"/>
        </w:rPr>
        <w:t>.</w:t>
      </w:r>
    </w:p>
    <w:p w14:paraId="02B0E560" w14:textId="0DAD0154" w:rsidR="7A601959" w:rsidRPr="004E57FF" w:rsidRDefault="7A601959" w:rsidP="7A601959">
      <w:pPr>
        <w:rPr>
          <w:rFonts w:asciiTheme="majorHAnsi" w:hAnsiTheme="majorHAnsi" w:cstheme="majorHAnsi"/>
          <w:lang w:val="en-GB"/>
        </w:rPr>
      </w:pPr>
    </w:p>
    <w:p w14:paraId="6B0481D9" w14:textId="77777777" w:rsidR="001B20FB" w:rsidRPr="009B4B90" w:rsidRDefault="001B20FB" w:rsidP="001B20FB">
      <w:pPr>
        <w:rPr>
          <w:rFonts w:asciiTheme="majorHAnsi" w:eastAsia="Arial" w:hAnsiTheme="majorHAnsi" w:cstheme="majorHAnsi"/>
          <w:b/>
          <w:bCs/>
          <w:color w:val="4472C4" w:themeColor="accent1"/>
          <w:sz w:val="28"/>
          <w:szCs w:val="28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sz w:val="28"/>
          <w:szCs w:val="28"/>
          <w:lang w:val="en-GB"/>
        </w:rPr>
        <w:t>Structure</w:t>
      </w:r>
    </w:p>
    <w:p w14:paraId="26F64663" w14:textId="77777777" w:rsidR="001B20FB" w:rsidRPr="009B4B90" w:rsidRDefault="001B20FB" w:rsidP="001B20FB">
      <w:pPr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t>Membership</w:t>
      </w:r>
    </w:p>
    <w:p w14:paraId="31E64907" w14:textId="77777777" w:rsidR="001B20FB" w:rsidRPr="004E57FF" w:rsidRDefault="001B20FB" w:rsidP="001B20FB">
      <w:pPr>
        <w:rPr>
          <w:rFonts w:asciiTheme="majorHAnsi" w:eastAsia="Arial" w:hAnsiTheme="majorHAnsi" w:cstheme="majorHAnsi"/>
          <w:b/>
          <w:bCs/>
          <w:lang w:val="en-GB"/>
        </w:rPr>
      </w:pPr>
      <w:r w:rsidRPr="004E57FF">
        <w:rPr>
          <w:rFonts w:asciiTheme="majorHAnsi" w:eastAsia="Arial" w:hAnsiTheme="majorHAnsi" w:cstheme="majorHAnsi"/>
          <w:b/>
          <w:bCs/>
          <w:lang w:val="en-GB"/>
        </w:rPr>
        <w:t>Core Members</w:t>
      </w:r>
    </w:p>
    <w:p w14:paraId="6A8C66BC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/>
          <w:lang w:val="en-GB"/>
        </w:rPr>
        <w:t>Chair</w:t>
      </w:r>
    </w:p>
    <w:p w14:paraId="274E284B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>Clinical Lead for Donation</w:t>
      </w:r>
    </w:p>
    <w:p w14:paraId="7C6C9198" w14:textId="11E53629" w:rsidR="001B20FB" w:rsidRPr="004E57FF" w:rsidRDefault="00A80523" w:rsidP="001B20FB">
      <w:pPr>
        <w:pStyle w:val="ListParagraph"/>
        <w:numPr>
          <w:ilvl w:val="0"/>
          <w:numId w:val="3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hAnsiTheme="majorHAnsi" w:cstheme="majorHAnsi"/>
          <w:color w:val="000000" w:themeColor="text1"/>
          <w:lang w:val="en-GB"/>
        </w:rPr>
        <w:t>Specialist Nurse for Or</w:t>
      </w:r>
      <w:r w:rsidR="001B20FB" w:rsidRPr="004E57FF">
        <w:rPr>
          <w:rFonts w:asciiTheme="majorHAnsi" w:hAnsiTheme="majorHAnsi" w:cstheme="majorHAnsi"/>
          <w:color w:val="000000" w:themeColor="text1"/>
          <w:lang w:val="en-GB"/>
        </w:rPr>
        <w:t>gan Donation</w:t>
      </w:r>
      <w:r w:rsidR="001B20FB" w:rsidRPr="004E57FF">
        <w:rPr>
          <w:rFonts w:asciiTheme="majorHAnsi" w:hAnsiTheme="majorHAnsi" w:cstheme="majorHAnsi"/>
          <w:lang w:val="en-GB"/>
        </w:rPr>
        <w:t xml:space="preserve"> </w:t>
      </w:r>
    </w:p>
    <w:p w14:paraId="6C1A77F1" w14:textId="6FF775A2" w:rsidR="001B20FB" w:rsidRPr="004E57FF" w:rsidRDefault="004E57FF" w:rsidP="001B20FB">
      <w:pPr>
        <w:pStyle w:val="ListParagraph"/>
        <w:numPr>
          <w:ilvl w:val="0"/>
          <w:numId w:val="31"/>
        </w:numPr>
        <w:rPr>
          <w:rFonts w:asciiTheme="majorHAnsi" w:eastAsiaTheme="minorEastAsia" w:hAnsiTheme="majorHAnsi" w:cstheme="majorHAnsi"/>
          <w:color w:val="000000"/>
          <w:lang w:val="en-GB"/>
        </w:rPr>
      </w:pPr>
      <w:r>
        <w:rPr>
          <w:rFonts w:asciiTheme="majorHAnsi" w:hAnsiTheme="majorHAnsi" w:cstheme="majorHAnsi"/>
          <w:color w:val="000000" w:themeColor="text1"/>
          <w:lang w:val="en-GB"/>
        </w:rPr>
        <w:t>Donor family member</w:t>
      </w:r>
      <w:r w:rsidR="00465BDA">
        <w:rPr>
          <w:rFonts w:asciiTheme="majorHAnsi" w:hAnsiTheme="majorHAnsi" w:cstheme="majorHAnsi"/>
          <w:color w:val="000000" w:themeColor="text1"/>
          <w:lang w:val="en-GB"/>
        </w:rPr>
        <w:t>/</w:t>
      </w:r>
      <w:r w:rsidR="00BE30EA" w:rsidRPr="004E57FF">
        <w:rPr>
          <w:rFonts w:asciiTheme="majorHAnsi" w:hAnsiTheme="majorHAnsi" w:cstheme="majorHAnsi"/>
          <w:color w:val="000000" w:themeColor="text1"/>
          <w:lang w:val="en-GB"/>
        </w:rPr>
        <w:t>recipient</w:t>
      </w:r>
    </w:p>
    <w:p w14:paraId="4E783EFA" w14:textId="7DCC722C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 w:themeColor="text1"/>
          <w:highlight w:val="yellow"/>
          <w:lang w:val="en-GB"/>
        </w:rPr>
      </w:pPr>
      <w:r w:rsidRPr="004E57FF">
        <w:rPr>
          <w:rFonts w:asciiTheme="majorHAnsi" w:hAnsiTheme="majorHAnsi" w:cstheme="majorHAnsi"/>
          <w:highlight w:val="yellow"/>
          <w:lang w:val="en-GB"/>
        </w:rPr>
        <w:t>Clinical Lead for Utilisation (in Trusts/Boards with a Transplant Unit)</w:t>
      </w:r>
    </w:p>
    <w:p w14:paraId="2744F8E6" w14:textId="77777777" w:rsidR="000A7AD5" w:rsidRPr="004E57FF" w:rsidRDefault="000A7AD5" w:rsidP="000A7AD5">
      <w:pPr>
        <w:pStyle w:val="ListParagraph"/>
        <w:rPr>
          <w:rFonts w:asciiTheme="majorHAnsi" w:hAnsiTheme="majorHAnsi" w:cstheme="majorHAnsi"/>
          <w:color w:val="000000" w:themeColor="text1"/>
          <w:lang w:val="en-GB"/>
        </w:rPr>
      </w:pPr>
    </w:p>
    <w:p w14:paraId="7614E258" w14:textId="7D9DD30F" w:rsidR="001B20FB" w:rsidRPr="004E57FF" w:rsidRDefault="00A11F78" w:rsidP="001B20FB">
      <w:pPr>
        <w:rPr>
          <w:rFonts w:asciiTheme="majorHAnsi" w:hAnsiTheme="majorHAnsi" w:cstheme="majorHAnsi"/>
          <w:b/>
          <w:bCs/>
          <w:color w:val="000000"/>
          <w:lang w:val="en-GB"/>
        </w:rPr>
      </w:pPr>
      <w:r>
        <w:rPr>
          <w:rFonts w:asciiTheme="majorHAnsi" w:hAnsiTheme="majorHAnsi" w:cstheme="majorHAnsi"/>
          <w:b/>
          <w:bCs/>
          <w:color w:val="000000" w:themeColor="text1"/>
          <w:lang w:val="en-GB"/>
        </w:rPr>
        <w:t xml:space="preserve">Other potential </w:t>
      </w:r>
      <w:r w:rsidR="001B20FB" w:rsidRPr="004E57FF">
        <w:rPr>
          <w:rFonts w:asciiTheme="majorHAnsi" w:hAnsiTheme="majorHAnsi" w:cstheme="majorHAnsi"/>
          <w:b/>
          <w:bCs/>
          <w:color w:val="000000" w:themeColor="text1"/>
          <w:lang w:val="en-GB"/>
        </w:rPr>
        <w:t>members</w:t>
      </w:r>
      <w:r>
        <w:rPr>
          <w:rFonts w:asciiTheme="majorHAnsi" w:hAnsiTheme="majorHAnsi" w:cstheme="majorHAnsi"/>
          <w:b/>
          <w:bCs/>
          <w:color w:val="000000" w:themeColor="text1"/>
          <w:lang w:val="en-GB"/>
        </w:rPr>
        <w:t xml:space="preserve"> (as appropriate)</w:t>
      </w:r>
    </w:p>
    <w:p w14:paraId="1A3C4EE5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eastAsiaTheme="minorEastAsia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 xml:space="preserve">Bereavement Team representative </w:t>
      </w:r>
    </w:p>
    <w:p w14:paraId="16AB63A9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 xml:space="preserve">Chaplain representative </w:t>
      </w:r>
    </w:p>
    <w:p w14:paraId="481B1446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>Communications representative</w:t>
      </w:r>
      <w:r w:rsidRPr="004E57FF">
        <w:rPr>
          <w:rFonts w:asciiTheme="majorHAnsi" w:hAnsiTheme="majorHAnsi" w:cstheme="majorHAnsi"/>
          <w:lang w:val="en-GB"/>
        </w:rPr>
        <w:t xml:space="preserve"> </w:t>
      </w:r>
    </w:p>
    <w:p w14:paraId="51E59F04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eastAsiaTheme="minorEastAsia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 xml:space="preserve">Emergency Medicine representative </w:t>
      </w:r>
    </w:p>
    <w:p w14:paraId="71123145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>Finance</w:t>
      </w:r>
      <w:r w:rsidRPr="004E57FF">
        <w:rPr>
          <w:rFonts w:asciiTheme="majorHAnsi" w:hAnsiTheme="majorHAnsi" w:cstheme="majorHAnsi"/>
          <w:lang w:val="en-GB"/>
        </w:rPr>
        <w:t xml:space="preserve"> </w:t>
      </w:r>
      <w:r w:rsidRPr="004E57FF">
        <w:rPr>
          <w:rFonts w:asciiTheme="majorHAnsi" w:hAnsiTheme="majorHAnsi" w:cstheme="majorHAnsi"/>
          <w:color w:val="000000" w:themeColor="text1"/>
          <w:lang w:val="en-GB"/>
        </w:rPr>
        <w:t>representative</w:t>
      </w:r>
    </w:p>
    <w:p w14:paraId="61F91595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eastAsiaTheme="minorEastAsia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 xml:space="preserve">ICU Link Nurses </w:t>
      </w:r>
    </w:p>
    <w:p w14:paraId="2BBDD62A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eastAsiaTheme="minorEastAsia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>ICU Matron</w:t>
      </w:r>
      <w:r w:rsidRPr="004E57FF">
        <w:rPr>
          <w:rFonts w:asciiTheme="majorHAnsi" w:hAnsiTheme="majorHAnsi" w:cstheme="majorHAnsi"/>
          <w:lang w:val="en-GB"/>
        </w:rPr>
        <w:t xml:space="preserve"> </w:t>
      </w:r>
    </w:p>
    <w:p w14:paraId="2C5EA1EB" w14:textId="2C24F7D8" w:rsidR="004A2288" w:rsidRPr="004E57FF" w:rsidRDefault="001B20FB" w:rsidP="004A2288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lastRenderedPageBreak/>
        <w:t>Living Donor Team representative</w:t>
      </w:r>
    </w:p>
    <w:p w14:paraId="6D18DB18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 xml:space="preserve">Mortuary Team representative </w:t>
      </w:r>
    </w:p>
    <w:p w14:paraId="6D9A19E8" w14:textId="21737A04" w:rsidR="001B20FB" w:rsidRPr="004E57FF" w:rsidRDefault="00BE30EA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>NHSBT Ambassador (where available)</w:t>
      </w:r>
    </w:p>
    <w:p w14:paraId="4BE0D297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eastAsiaTheme="minorEastAsia" w:hAnsiTheme="majorHAnsi" w:cstheme="majorHAnsi"/>
          <w:color w:val="000000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 xml:space="preserve">NHSBT Tissue and Eye Services representative </w:t>
      </w:r>
    </w:p>
    <w:p w14:paraId="0AFBC7B2" w14:textId="4BB4E461" w:rsidR="001B20FB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>Operating Theatre representative/s</w:t>
      </w:r>
    </w:p>
    <w:p w14:paraId="75AA42C3" w14:textId="0C306B7D" w:rsidR="004E57FF" w:rsidRPr="004E57FF" w:rsidRDefault="004E57FF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 w:themeColor="text1"/>
          <w:lang w:val="en-GB"/>
        </w:rPr>
      </w:pPr>
      <w:r>
        <w:rPr>
          <w:rFonts w:asciiTheme="majorHAnsi" w:hAnsiTheme="majorHAnsi" w:cstheme="majorHAnsi"/>
          <w:color w:val="000000" w:themeColor="text1"/>
          <w:lang w:val="en-GB"/>
        </w:rPr>
        <w:t>Palliative care representative</w:t>
      </w:r>
    </w:p>
    <w:p w14:paraId="593A46DC" w14:textId="77777777" w:rsidR="00920A50" w:rsidRPr="004E57FF" w:rsidRDefault="00920A50" w:rsidP="00920A50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 w:themeColor="text1"/>
          <w:lang w:val="en-GB"/>
        </w:rPr>
      </w:pPr>
      <w:r>
        <w:rPr>
          <w:rFonts w:asciiTheme="majorHAnsi" w:hAnsiTheme="majorHAnsi" w:cstheme="majorHAnsi"/>
          <w:color w:val="000000" w:themeColor="text1"/>
          <w:lang w:val="en-GB"/>
        </w:rPr>
        <w:t>Ophthalmic surgeon in hospitals that carry out corneal transplant</w:t>
      </w:r>
    </w:p>
    <w:p w14:paraId="7828AD29" w14:textId="77777777" w:rsidR="001B20FB" w:rsidRPr="004E57FF" w:rsidRDefault="001B20FB" w:rsidP="001B20FB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color w:val="000000"/>
          <w:highlight w:val="yellow"/>
          <w:lang w:val="en-GB"/>
        </w:rPr>
      </w:pPr>
      <w:r w:rsidRPr="004E57FF">
        <w:rPr>
          <w:rFonts w:asciiTheme="majorHAnsi" w:hAnsiTheme="majorHAnsi" w:cstheme="majorHAnsi"/>
          <w:highlight w:val="yellow"/>
          <w:lang w:val="en-GB"/>
        </w:rPr>
        <w:t>Recipient Coordinator</w:t>
      </w:r>
    </w:p>
    <w:p w14:paraId="32CA7DBC" w14:textId="73C20437" w:rsidR="000A7AD5" w:rsidRDefault="001B20FB">
      <w:pPr>
        <w:rPr>
          <w:rFonts w:asciiTheme="majorHAnsi" w:hAnsiTheme="majorHAnsi" w:cstheme="majorHAnsi"/>
          <w:color w:val="000000" w:themeColor="text1"/>
          <w:lang w:val="en-GB"/>
        </w:rPr>
      </w:pPr>
      <w:r w:rsidRPr="004E57FF">
        <w:rPr>
          <w:rFonts w:asciiTheme="majorHAnsi" w:hAnsiTheme="majorHAnsi" w:cstheme="majorHAnsi"/>
          <w:color w:val="000000" w:themeColor="text1"/>
          <w:lang w:val="en-GB"/>
        </w:rPr>
        <w:t>Consideration may also be given to co-opting other colleagues with relevant expertise / interest.</w:t>
      </w:r>
    </w:p>
    <w:p w14:paraId="6C6CD695" w14:textId="411BFC1A" w:rsidR="00A80523" w:rsidRPr="004E57FF" w:rsidRDefault="00A80523">
      <w:pPr>
        <w:rPr>
          <w:rFonts w:asciiTheme="majorHAnsi" w:hAnsiTheme="majorHAnsi" w:cstheme="majorHAnsi"/>
          <w:color w:val="000000"/>
          <w:lang w:val="en-GB"/>
        </w:rPr>
      </w:pPr>
      <w:r>
        <w:rPr>
          <w:rFonts w:asciiTheme="majorHAnsi" w:hAnsiTheme="majorHAnsi" w:cstheme="majorHAnsi"/>
          <w:color w:val="000000" w:themeColor="text1"/>
          <w:lang w:val="en-GB"/>
        </w:rPr>
        <w:t xml:space="preserve">Donor family members or recipients </w:t>
      </w:r>
      <w:r w:rsidR="00A11F78">
        <w:rPr>
          <w:rFonts w:asciiTheme="majorHAnsi" w:hAnsiTheme="majorHAnsi" w:cstheme="majorHAnsi"/>
          <w:color w:val="000000" w:themeColor="text1"/>
          <w:lang w:val="en-GB"/>
        </w:rPr>
        <w:t xml:space="preserve">on the Committee </w:t>
      </w:r>
      <w:r w:rsidR="00230B6E">
        <w:rPr>
          <w:rFonts w:asciiTheme="majorHAnsi" w:hAnsiTheme="majorHAnsi" w:cstheme="majorHAnsi"/>
          <w:color w:val="000000" w:themeColor="text1"/>
          <w:lang w:val="en-GB"/>
        </w:rPr>
        <w:t>will be provided with personal support, as required, through the regional NHSBT team.</w:t>
      </w:r>
    </w:p>
    <w:p w14:paraId="71A9090B" w14:textId="6BB25096" w:rsidR="000A7AD5" w:rsidRPr="009B4B90" w:rsidRDefault="000A7AD5" w:rsidP="000A7AD5">
      <w:pPr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t>Maintaining a functioning committee</w:t>
      </w:r>
    </w:p>
    <w:p w14:paraId="7CCCF11D" w14:textId="77777777" w:rsidR="000A7AD5" w:rsidRPr="004E57FF" w:rsidRDefault="000A7AD5" w:rsidP="000A7AD5">
      <w:pPr>
        <w:pStyle w:val="ListParagraph"/>
        <w:numPr>
          <w:ilvl w:val="0"/>
          <w:numId w:val="47"/>
        </w:numPr>
        <w:rPr>
          <w:rFonts w:asciiTheme="majorHAnsi" w:eastAsia="Arial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Minimum membership: Committee Chair, CLOD, SNOD.</w:t>
      </w:r>
    </w:p>
    <w:p w14:paraId="5D4AEB21" w14:textId="62087B08" w:rsidR="000A7AD5" w:rsidRPr="004E57FF" w:rsidRDefault="00B80B74" w:rsidP="000A7AD5">
      <w:pPr>
        <w:pStyle w:val="ListParagraph"/>
        <w:numPr>
          <w:ilvl w:val="0"/>
          <w:numId w:val="47"/>
        </w:numPr>
        <w:rPr>
          <w:rFonts w:asciiTheme="majorHAnsi" w:eastAsia="Arial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Minimum number of meetings: 4 meetings per year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>.</w:t>
      </w:r>
    </w:p>
    <w:p w14:paraId="7E131F43" w14:textId="1D672239" w:rsidR="000A7AD5" w:rsidRPr="004E57FF" w:rsidRDefault="000A7AD5" w:rsidP="000A7AD5">
      <w:pPr>
        <w:pStyle w:val="ListParagraph"/>
        <w:numPr>
          <w:ilvl w:val="0"/>
          <w:numId w:val="47"/>
        </w:numPr>
        <w:rPr>
          <w:rFonts w:asciiTheme="majorHAnsi" w:eastAsia="Arial" w:hAnsiTheme="majorHAnsi" w:cstheme="majorHAnsi"/>
          <w:b/>
          <w:bCs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Minimum reporting: see below.</w:t>
      </w:r>
    </w:p>
    <w:p w14:paraId="3EA358C8" w14:textId="40451570" w:rsidR="000A7AD5" w:rsidRPr="004E57FF" w:rsidRDefault="000A7AD5" w:rsidP="000A7AD5">
      <w:pPr>
        <w:rPr>
          <w:rFonts w:asciiTheme="majorHAnsi" w:eastAsia="Arial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A Hospital will be deemed to have a Non-Functioning Organ</w:t>
      </w:r>
      <w:r w:rsidR="00B80B74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and Tissue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Donation Committee if </w:t>
      </w:r>
      <w:r w:rsidR="00A80523">
        <w:rPr>
          <w:rFonts w:asciiTheme="majorHAnsi" w:eastAsia="Arial" w:hAnsiTheme="majorHAnsi" w:cstheme="majorHAnsi"/>
          <w:color w:val="000000" w:themeColor="text1"/>
          <w:lang w:val="en-GB"/>
        </w:rPr>
        <w:t xml:space="preserve">one or more of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the following conditions occur:</w:t>
      </w:r>
    </w:p>
    <w:p w14:paraId="1B91CBD9" w14:textId="29F7E30A" w:rsidR="000A7AD5" w:rsidRPr="004E57FF" w:rsidRDefault="000A7AD5" w:rsidP="000A7AD5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2</w:t>
      </w:r>
      <w:r w:rsidR="00995A0B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or more consecutive </w:t>
      </w:r>
      <w:r w:rsidR="00A80523">
        <w:rPr>
          <w:rFonts w:asciiTheme="majorHAnsi" w:eastAsia="Arial" w:hAnsiTheme="majorHAnsi" w:cstheme="majorHAnsi"/>
          <w:color w:val="000000" w:themeColor="text1"/>
          <w:lang w:val="en-GB"/>
        </w:rPr>
        <w:t xml:space="preserve">quarterly </w:t>
      </w:r>
      <w:r w:rsidR="00B80B74" w:rsidRPr="004E57FF">
        <w:rPr>
          <w:rFonts w:asciiTheme="majorHAnsi" w:eastAsia="Arial" w:hAnsiTheme="majorHAnsi" w:cstheme="majorHAnsi"/>
          <w:color w:val="000000" w:themeColor="text1"/>
          <w:lang w:val="en-GB"/>
        </w:rPr>
        <w:t>C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ommittee meetings </w:t>
      </w:r>
      <w:r w:rsidR="00A80523">
        <w:rPr>
          <w:rFonts w:asciiTheme="majorHAnsi" w:eastAsia="Arial" w:hAnsiTheme="majorHAnsi" w:cstheme="majorHAnsi"/>
          <w:color w:val="000000" w:themeColor="text1"/>
          <w:lang w:val="en-GB"/>
        </w:rPr>
        <w:t>do not take place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.</w:t>
      </w:r>
    </w:p>
    <w:p w14:paraId="4345F97B" w14:textId="77777777" w:rsidR="000A7AD5" w:rsidRPr="004E57FF" w:rsidRDefault="000A7AD5" w:rsidP="000A7AD5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There are no future dates for Committee meetings scheduled.</w:t>
      </w:r>
    </w:p>
    <w:p w14:paraId="0DBB4BED" w14:textId="39D8B792" w:rsidR="00A80523" w:rsidRPr="00A80523" w:rsidRDefault="00A80523" w:rsidP="00A80523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="Arial" w:hAnsiTheme="majorHAnsi" w:cstheme="majorHAnsi"/>
          <w:color w:val="000000" w:themeColor="text1"/>
          <w:lang w:val="en-GB"/>
        </w:rPr>
        <w:t xml:space="preserve">One 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or more of the </w:t>
      </w:r>
      <w:r>
        <w:rPr>
          <w:rFonts w:asciiTheme="majorHAnsi" w:eastAsia="Arial" w:hAnsiTheme="majorHAnsi" w:cstheme="majorHAnsi"/>
          <w:color w:val="000000" w:themeColor="text1"/>
          <w:lang w:val="en-GB"/>
        </w:rPr>
        <w:t>Chair, CLOD and SNOD fail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to attend </w:t>
      </w:r>
      <w:r w:rsidR="00995A0B" w:rsidRPr="004E57FF">
        <w:rPr>
          <w:rFonts w:asciiTheme="majorHAnsi" w:eastAsia="Arial" w:hAnsiTheme="majorHAnsi" w:cstheme="majorHAnsi"/>
          <w:color w:val="000000" w:themeColor="text1"/>
          <w:lang w:val="en-GB"/>
        </w:rPr>
        <w:t>two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consecutive Committee meetings</w:t>
      </w:r>
      <w:r>
        <w:rPr>
          <w:rFonts w:asciiTheme="majorHAnsi" w:eastAsia="Arial" w:hAnsiTheme="majorHAnsi" w:cstheme="majorHAnsi"/>
          <w:color w:val="000000" w:themeColor="text1"/>
          <w:lang w:val="en-GB"/>
        </w:rPr>
        <w:t>.</w:t>
      </w:r>
      <w:r w:rsidRPr="00A80523">
        <w:rPr>
          <w:rFonts w:asciiTheme="majorHAnsi" w:eastAsia="Arial" w:hAnsiTheme="majorHAnsi" w:cstheme="majorHAnsi"/>
          <w:color w:val="000000" w:themeColor="text1"/>
          <w:lang w:val="en-GB"/>
        </w:rPr>
        <w:t xml:space="preserve"> </w:t>
      </w:r>
    </w:p>
    <w:p w14:paraId="6E80BF9E" w14:textId="427EDBFD" w:rsidR="000A7AD5" w:rsidRPr="00A80523" w:rsidRDefault="00A80523" w:rsidP="00A80523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="Arial" w:hAnsiTheme="majorHAnsi" w:cstheme="majorHAnsi"/>
          <w:color w:val="000000" w:themeColor="text1"/>
          <w:lang w:val="en-GB"/>
        </w:rPr>
        <w:t>Two or more out of the Chair, CLOD and SNOD fail to attend Regional Collaboratives.</w:t>
      </w:r>
    </w:p>
    <w:p w14:paraId="5C440BBB" w14:textId="35D92584" w:rsidR="000A7AD5" w:rsidRPr="00465BDA" w:rsidRDefault="00A80523" w:rsidP="000A7AD5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="Arial" w:hAnsiTheme="majorHAnsi" w:cstheme="majorHAnsi"/>
          <w:color w:val="000000" w:themeColor="text1"/>
          <w:lang w:val="en-GB"/>
        </w:rPr>
        <w:t>There is an a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bsence of action monitoring combined with an inability to consistently </w:t>
      </w:r>
      <w:r w:rsidR="00995A0B" w:rsidRPr="004E57FF">
        <w:rPr>
          <w:rFonts w:asciiTheme="majorHAnsi" w:eastAsia="Arial" w:hAnsiTheme="majorHAnsi" w:cstheme="majorHAnsi"/>
          <w:color w:val="000000" w:themeColor="text1"/>
          <w:lang w:val="en-GB"/>
        </w:rPr>
        <w:t>carry out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any of the</w:t>
      </w:r>
      <w:r w:rsidR="00995A0B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key actions identified by the C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>ommittee.</w:t>
      </w:r>
    </w:p>
    <w:p w14:paraId="19455913" w14:textId="77777777" w:rsidR="00A80523" w:rsidRPr="00A80523" w:rsidRDefault="00A80523" w:rsidP="000A7AD5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="Arial" w:hAnsiTheme="majorHAnsi" w:cstheme="majorHAnsi"/>
          <w:color w:val="000000" w:themeColor="text1"/>
          <w:lang w:val="en-GB"/>
        </w:rPr>
        <w:t>There is an absence of promotional activity organised by the Committee.</w:t>
      </w:r>
    </w:p>
    <w:p w14:paraId="4F8111DB" w14:textId="0F7B0C73" w:rsidR="00465BDA" w:rsidRPr="00465BDA" w:rsidRDefault="00A80523" w:rsidP="000A7AD5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="Arial" w:hAnsiTheme="majorHAnsi" w:cstheme="majorHAnsi"/>
          <w:color w:val="000000" w:themeColor="text1"/>
          <w:lang w:val="en-GB"/>
        </w:rPr>
        <w:t>There is no</w:t>
      </w:r>
      <w:r w:rsidR="00465BDA">
        <w:rPr>
          <w:rFonts w:asciiTheme="majorHAnsi" w:eastAsia="Arial" w:hAnsiTheme="majorHAnsi" w:cstheme="majorHAnsi"/>
          <w:color w:val="000000" w:themeColor="text1"/>
          <w:lang w:val="en-GB"/>
        </w:rPr>
        <w:t xml:space="preserve"> promotional activity </w:t>
      </w:r>
      <w:r>
        <w:rPr>
          <w:rFonts w:asciiTheme="majorHAnsi" w:eastAsia="Arial" w:hAnsiTheme="majorHAnsi" w:cstheme="majorHAnsi"/>
          <w:color w:val="000000" w:themeColor="text1"/>
          <w:lang w:val="en-GB"/>
        </w:rPr>
        <w:t xml:space="preserve">organised </w:t>
      </w:r>
      <w:r w:rsidR="00465BDA">
        <w:rPr>
          <w:rFonts w:asciiTheme="majorHAnsi" w:eastAsia="Arial" w:hAnsiTheme="majorHAnsi" w:cstheme="majorHAnsi"/>
          <w:color w:val="000000" w:themeColor="text1"/>
          <w:lang w:val="en-GB"/>
        </w:rPr>
        <w:t>during Organ Donation Week</w:t>
      </w:r>
      <w:r>
        <w:rPr>
          <w:rFonts w:asciiTheme="majorHAnsi" w:eastAsia="Arial" w:hAnsiTheme="majorHAnsi" w:cstheme="majorHAnsi"/>
          <w:color w:val="000000" w:themeColor="text1"/>
          <w:lang w:val="en-GB"/>
        </w:rPr>
        <w:t>.</w:t>
      </w:r>
    </w:p>
    <w:p w14:paraId="12139BCA" w14:textId="05858660" w:rsidR="00465BDA" w:rsidRDefault="00465BDA" w:rsidP="000A7AD5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 xml:space="preserve">No organ and tissue </w:t>
      </w:r>
      <w:r w:rsidR="00A11F78">
        <w:rPr>
          <w:rFonts w:asciiTheme="majorHAnsi" w:eastAsiaTheme="minorEastAsia" w:hAnsiTheme="majorHAnsi" w:cstheme="majorHAnsi"/>
          <w:color w:val="000000" w:themeColor="text1"/>
          <w:lang w:val="en-GB"/>
        </w:rPr>
        <w:t xml:space="preserve">donation </w:t>
      </w: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>training sessions are organised in a year.</w:t>
      </w:r>
    </w:p>
    <w:p w14:paraId="3546B12F" w14:textId="5C1FE41B" w:rsidR="00A80523" w:rsidRPr="004E57FF" w:rsidRDefault="00A80523" w:rsidP="000A7AD5">
      <w:pPr>
        <w:pStyle w:val="ListParagraph"/>
        <w:numPr>
          <w:ilvl w:val="0"/>
          <w:numId w:val="1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>The hospital’s organ and tissue donation policies are not reviewed at least every two years.</w:t>
      </w:r>
    </w:p>
    <w:p w14:paraId="6C9224A2" w14:textId="18B81B5B" w:rsidR="000A7AD5" w:rsidRPr="004E57FF" w:rsidRDefault="000A7AD5" w:rsidP="000A7AD5">
      <w:pPr>
        <w:rPr>
          <w:rFonts w:asciiTheme="majorHAnsi" w:eastAsia="Arial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In the event of a Non-Functioning Organ </w:t>
      </w:r>
      <w:r w:rsidR="003B5071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and Tissue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Donation Committee, </w:t>
      </w:r>
      <w:r w:rsidR="00B80B74" w:rsidRPr="004E57FF">
        <w:rPr>
          <w:rFonts w:asciiTheme="majorHAnsi" w:eastAsia="Arial" w:hAnsiTheme="majorHAnsi" w:cstheme="majorHAnsi"/>
          <w:color w:val="000000" w:themeColor="text1"/>
          <w:lang w:val="en-GB"/>
        </w:rPr>
        <w:t>the Regional Chair and Regional Organ and Tissue Donation Committee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will support the [Trust/</w:t>
      </w:r>
      <w:r w:rsidR="00332A35" w:rsidRPr="004E57FF">
        <w:rPr>
          <w:rFonts w:asciiTheme="majorHAnsi" w:eastAsia="Arial" w:hAnsiTheme="majorHAnsi" w:cstheme="majorHAnsi"/>
          <w:color w:val="000000" w:themeColor="text1"/>
          <w:lang w:val="en-GB"/>
        </w:rPr>
        <w:t>Health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Board]</w:t>
      </w:r>
      <w:r w:rsidR="003B5071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with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the introduction of an emergency structure</w:t>
      </w:r>
      <w:r w:rsidR="003B5071" w:rsidRPr="004E57FF">
        <w:rPr>
          <w:rFonts w:asciiTheme="majorHAnsi" w:eastAsia="Arial" w:hAnsiTheme="majorHAnsi" w:cstheme="majorHAnsi"/>
          <w:color w:val="000000" w:themeColor="text1"/>
          <w:lang w:val="en-GB"/>
        </w:rPr>
        <w:t>,</w:t>
      </w:r>
      <w:r w:rsidR="00B80B74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where necessary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.</w:t>
      </w:r>
    </w:p>
    <w:p w14:paraId="04410583" w14:textId="714DB45B" w:rsidR="000A7AD5" w:rsidRPr="009B4B90" w:rsidRDefault="000A7AD5" w:rsidP="000A7AD5">
      <w:pPr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t>Reporting</w:t>
      </w:r>
    </w:p>
    <w:p w14:paraId="4D7D3400" w14:textId="32A19863" w:rsidR="000A7AD5" w:rsidRPr="004E57FF" w:rsidRDefault="00CA02D7" w:rsidP="000A7AD5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HAnsi"/>
          <w:color w:val="000000" w:themeColor="text1"/>
          <w:lang w:val="en-GB"/>
        </w:rPr>
      </w:pPr>
      <w:r>
        <w:rPr>
          <w:rFonts w:asciiTheme="majorHAnsi" w:eastAsia="Arial" w:hAnsiTheme="majorHAnsi" w:cstheme="majorHAnsi"/>
          <w:color w:val="000000" w:themeColor="text1"/>
          <w:lang w:val="en-GB"/>
        </w:rPr>
        <w:t>Present</w:t>
      </w:r>
      <w:r w:rsidR="00B80B74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a formal annual 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report to the Board of the hospital (or delegated committee) annually on donation activity and actions of the committee </w:t>
      </w:r>
      <w:r w:rsidR="000A7AD5" w:rsidRPr="004E57FF">
        <w:rPr>
          <w:rFonts w:asciiTheme="majorHAnsi" w:eastAsia="Arial" w:hAnsiTheme="majorHAnsi" w:cstheme="majorHAnsi"/>
          <w:color w:val="000000" w:themeColor="text1"/>
          <w:highlight w:val="yellow"/>
          <w:lang w:val="en-GB"/>
        </w:rPr>
        <w:t>and, where appropriate, transplantation activity and actions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>.</w:t>
      </w:r>
    </w:p>
    <w:p w14:paraId="0D08FE43" w14:textId="26741D27" w:rsidR="00C808BD" w:rsidRPr="009B4B90" w:rsidRDefault="00B80B74" w:rsidP="000A7AD5">
      <w:pPr>
        <w:pStyle w:val="ListParagraph"/>
        <w:numPr>
          <w:ilvl w:val="0"/>
          <w:numId w:val="29"/>
        </w:numPr>
        <w:rPr>
          <w:rFonts w:asciiTheme="majorHAnsi" w:eastAsia="Arial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Submit a report to accompany the semi-annual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reports sent by NHSBT to the Medical Director and CEO of the </w:t>
      </w:r>
      <w:r w:rsidR="00332A35" w:rsidRPr="004E57FF">
        <w:rPr>
          <w:rFonts w:asciiTheme="majorHAnsi" w:eastAsia="Arial" w:hAnsiTheme="majorHAnsi" w:cstheme="majorHAnsi"/>
          <w:color w:val="000000" w:themeColor="text1"/>
          <w:lang w:val="en-GB"/>
        </w:rPr>
        <w:t>[</w:t>
      </w:r>
      <w:r w:rsidR="000A7AD5" w:rsidRPr="004E57FF">
        <w:rPr>
          <w:rFonts w:asciiTheme="majorHAnsi" w:eastAsia="Arial" w:hAnsiTheme="majorHAnsi" w:cstheme="majorHAnsi"/>
          <w:color w:val="000000" w:themeColor="text1"/>
          <w:lang w:val="en-GB"/>
        </w:rPr>
        <w:t>Trust/Health Board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, highlighting any issues arising and the proposed actions to address these.</w:t>
      </w:r>
    </w:p>
    <w:p w14:paraId="3BA29EC6" w14:textId="1526D012" w:rsidR="000A7AD5" w:rsidRPr="009B4B90" w:rsidRDefault="000A7AD5" w:rsidP="000A7AD5">
      <w:pPr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</w:pPr>
      <w:r w:rsidRPr="009B4B90">
        <w:rPr>
          <w:rFonts w:asciiTheme="majorHAnsi" w:eastAsia="Arial" w:hAnsiTheme="majorHAnsi" w:cstheme="majorHAnsi"/>
          <w:b/>
          <w:bCs/>
          <w:color w:val="4472C4" w:themeColor="accent1"/>
          <w:lang w:val="en-GB"/>
        </w:rPr>
        <w:lastRenderedPageBreak/>
        <w:t>Meeting administration</w:t>
      </w:r>
    </w:p>
    <w:p w14:paraId="68B1EA1F" w14:textId="7F8E621C" w:rsidR="000A7AD5" w:rsidRPr="004E57FF" w:rsidRDefault="000A7AD5" w:rsidP="003B5071">
      <w:pPr>
        <w:pStyle w:val="ListParagraph"/>
        <w:numPr>
          <w:ilvl w:val="0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The Committee should be provided with administrati</w:t>
      </w:r>
      <w:r w:rsidR="003B5071" w:rsidRPr="004E57FF">
        <w:rPr>
          <w:rFonts w:asciiTheme="majorHAnsi" w:eastAsia="Arial" w:hAnsiTheme="majorHAnsi" w:cstheme="majorHAnsi"/>
          <w:color w:val="000000" w:themeColor="text1"/>
          <w:lang w:val="en-GB"/>
        </w:rPr>
        <w:t>ve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support as per </w:t>
      </w:r>
      <w:r w:rsidR="00B80B74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the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memorandum of understanding between NHSBT </w:t>
      </w:r>
      <w:r w:rsidR="001A0870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and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the </w:t>
      </w:r>
      <w:r w:rsidR="00BC2E1C" w:rsidRPr="004E57FF">
        <w:rPr>
          <w:rFonts w:asciiTheme="majorHAnsi" w:eastAsia="Arial" w:hAnsiTheme="majorHAnsi" w:cstheme="majorHAnsi"/>
          <w:color w:val="000000" w:themeColor="text1"/>
          <w:lang w:val="en-GB"/>
        </w:rPr>
        <w:t>[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Trust/</w:t>
      </w:r>
      <w:r w:rsidR="00BC2E1C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Health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Board</w:t>
      </w:r>
      <w:r w:rsidR="00BC2E1C" w:rsidRPr="004E57FF">
        <w:rPr>
          <w:rFonts w:asciiTheme="majorHAnsi" w:eastAsia="Arial" w:hAnsiTheme="majorHAnsi" w:cstheme="majorHAnsi"/>
          <w:color w:val="000000" w:themeColor="text1"/>
          <w:lang w:val="en-GB"/>
        </w:rPr>
        <w:t>]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.</w:t>
      </w:r>
    </w:p>
    <w:p w14:paraId="0C6F848D" w14:textId="65BDA05A" w:rsidR="000A7AD5" w:rsidRPr="00A80523" w:rsidRDefault="000A7AD5" w:rsidP="003B5071">
      <w:pPr>
        <w:pStyle w:val="ListParagraph"/>
        <w:numPr>
          <w:ilvl w:val="0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The Chair of the Committee will set the agenda as per </w:t>
      </w:r>
      <w:r w:rsidR="00B80B74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the 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national templa</w:t>
      </w:r>
      <w:r w:rsidR="003B5071" w:rsidRPr="004E57FF">
        <w:rPr>
          <w:rFonts w:asciiTheme="majorHAnsi" w:eastAsia="Arial" w:hAnsiTheme="majorHAnsi" w:cstheme="majorHAnsi"/>
          <w:color w:val="000000" w:themeColor="text1"/>
          <w:lang w:val="en-GB"/>
        </w:rPr>
        <w:t>te with invited input from all C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ommittee members.</w:t>
      </w:r>
      <w:r w:rsidR="00A80523">
        <w:rPr>
          <w:rFonts w:asciiTheme="majorHAnsi" w:eastAsia="Arial" w:hAnsiTheme="majorHAnsi" w:cstheme="majorHAnsi"/>
          <w:color w:val="000000" w:themeColor="text1"/>
          <w:lang w:val="en-GB"/>
        </w:rPr>
        <w:t xml:space="preserve">  As a minimum the agenda must include:-</w:t>
      </w:r>
    </w:p>
    <w:p w14:paraId="55BC71DB" w14:textId="1E421236" w:rsidR="00A80523" w:rsidRDefault="00A80523" w:rsidP="00A80523">
      <w:pPr>
        <w:pStyle w:val="ListParagraph"/>
        <w:numPr>
          <w:ilvl w:val="1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>Performance</w:t>
      </w:r>
    </w:p>
    <w:p w14:paraId="0F107D0D" w14:textId="7C048BFE" w:rsidR="00A80523" w:rsidRDefault="00A80523" w:rsidP="00A80523">
      <w:pPr>
        <w:pStyle w:val="ListParagraph"/>
        <w:numPr>
          <w:ilvl w:val="1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>Promotion</w:t>
      </w:r>
    </w:p>
    <w:p w14:paraId="276A3778" w14:textId="7502CD66" w:rsidR="00A80523" w:rsidRDefault="00A11F78" w:rsidP="00A80523">
      <w:pPr>
        <w:pStyle w:val="ListParagraph"/>
        <w:numPr>
          <w:ilvl w:val="1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>Policy</w:t>
      </w:r>
    </w:p>
    <w:p w14:paraId="401B0078" w14:textId="3DB6D0CC" w:rsidR="00A80523" w:rsidRDefault="00A11F78" w:rsidP="00A80523">
      <w:pPr>
        <w:pStyle w:val="ListParagraph"/>
        <w:numPr>
          <w:ilvl w:val="1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>Education</w:t>
      </w:r>
    </w:p>
    <w:p w14:paraId="3C3383E8" w14:textId="6EE8CF9D" w:rsidR="00A80523" w:rsidRDefault="00A80523" w:rsidP="00A80523">
      <w:pPr>
        <w:pStyle w:val="ListParagraph"/>
        <w:numPr>
          <w:ilvl w:val="1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 xml:space="preserve">Tissue Donation </w:t>
      </w:r>
    </w:p>
    <w:p w14:paraId="609E4002" w14:textId="78CAB600" w:rsidR="00A80523" w:rsidRPr="004E57FF" w:rsidRDefault="00A80523" w:rsidP="00A80523">
      <w:pPr>
        <w:pStyle w:val="ListParagraph"/>
        <w:numPr>
          <w:ilvl w:val="1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>
        <w:rPr>
          <w:rFonts w:asciiTheme="majorHAnsi" w:eastAsiaTheme="minorEastAsia" w:hAnsiTheme="majorHAnsi" w:cstheme="majorHAnsi"/>
          <w:color w:val="000000" w:themeColor="text1"/>
          <w:lang w:val="en-GB"/>
        </w:rPr>
        <w:t>Finance</w:t>
      </w:r>
    </w:p>
    <w:p w14:paraId="2D3CCE2B" w14:textId="18EA23E6" w:rsidR="000A7AD5" w:rsidRPr="004E57FF" w:rsidRDefault="000A7AD5" w:rsidP="003B5071">
      <w:pPr>
        <w:pStyle w:val="ListParagraph"/>
        <w:numPr>
          <w:ilvl w:val="0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>The agenda will be prepared by the Committee secretary and</w:t>
      </w:r>
      <w:r w:rsidR="003B5071"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 distributed to members of the C</w:t>
      </w: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ommittee one week prior to the meeting. </w:t>
      </w:r>
    </w:p>
    <w:p w14:paraId="10BE2343" w14:textId="77777777" w:rsidR="000A7AD5" w:rsidRPr="004E57FF" w:rsidRDefault="000A7AD5" w:rsidP="003B5071">
      <w:pPr>
        <w:pStyle w:val="ListParagraph"/>
        <w:numPr>
          <w:ilvl w:val="0"/>
          <w:numId w:val="48"/>
        </w:numPr>
        <w:rPr>
          <w:rFonts w:asciiTheme="majorHAnsi" w:eastAsiaTheme="minorEastAsia" w:hAnsiTheme="majorHAnsi" w:cstheme="majorHAnsi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The date for the next meeting will be confirmed and distributed to all members, along with the minutes. </w:t>
      </w:r>
    </w:p>
    <w:p w14:paraId="3FEA3F54" w14:textId="01340D52" w:rsidR="1B99A473" w:rsidRPr="00BE19E4" w:rsidRDefault="00BC2E1C" w:rsidP="1B99A473">
      <w:pPr>
        <w:rPr>
          <w:rFonts w:ascii="Arial" w:eastAsia="Arial" w:hAnsi="Arial" w:cs="Arial"/>
          <w:color w:val="000000" w:themeColor="text1"/>
          <w:lang w:val="en-GB"/>
        </w:rPr>
      </w:pPr>
      <w:r w:rsidRPr="004E57FF">
        <w:rPr>
          <w:rFonts w:asciiTheme="majorHAnsi" w:eastAsia="Arial" w:hAnsiTheme="majorHAnsi" w:cstheme="majorHAnsi"/>
          <w:color w:val="000000" w:themeColor="text1"/>
          <w:lang w:val="en-GB"/>
        </w:rPr>
        <w:t xml:space="preserve">More detailed information on the activities and structure of the Committee can be found in the Chair’s Handbook available at: </w:t>
      </w:r>
      <w:hyperlink r:id="rId10" w:history="1">
        <w:r w:rsidRPr="004E57FF">
          <w:rPr>
            <w:rStyle w:val="Hyperlink"/>
            <w:rFonts w:asciiTheme="majorHAnsi" w:eastAsia="Arial" w:hAnsiTheme="majorHAnsi" w:cstheme="majorHAnsi"/>
            <w:lang w:val="en-GB"/>
          </w:rPr>
          <w:t>https://nhsbtdbe.blob.core.windows.net/umbraco-assets-corp/17156/organ-donation-committee-chair-handbook-2019.pdf</w:t>
        </w:r>
      </w:hyperlink>
      <w:r w:rsidRPr="00BE19E4">
        <w:rPr>
          <w:rFonts w:ascii="Arial" w:eastAsia="Arial" w:hAnsi="Arial" w:cs="Arial"/>
          <w:color w:val="000000" w:themeColor="text1"/>
          <w:lang w:val="en-GB"/>
        </w:rPr>
        <w:t xml:space="preserve">    </w:t>
      </w:r>
    </w:p>
    <w:sectPr w:rsidR="1B99A473" w:rsidRPr="00BE19E4" w:rsidSect="009B4B90">
      <w:headerReference w:type="default" r:id="rId11"/>
      <w:footerReference w:type="even" r:id="rId12"/>
      <w:footerReference w:type="default" r:id="rId13"/>
      <w:pgSz w:w="12240" w:h="15840"/>
      <w:pgMar w:top="18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CBE2" w14:textId="77777777" w:rsidR="00D40A51" w:rsidRDefault="00D40A51" w:rsidP="000203D9">
      <w:pPr>
        <w:spacing w:after="0" w:line="240" w:lineRule="auto"/>
      </w:pPr>
      <w:r>
        <w:separator/>
      </w:r>
    </w:p>
  </w:endnote>
  <w:endnote w:type="continuationSeparator" w:id="0">
    <w:p w14:paraId="359A084F" w14:textId="77777777" w:rsidR="00D40A51" w:rsidRDefault="00D40A51" w:rsidP="000203D9">
      <w:pPr>
        <w:spacing w:after="0" w:line="240" w:lineRule="auto"/>
      </w:pPr>
      <w:r>
        <w:continuationSeparator/>
      </w:r>
    </w:p>
  </w:endnote>
  <w:endnote w:type="continuationNotice" w:id="1">
    <w:p w14:paraId="6287BE03" w14:textId="77777777" w:rsidR="00D40A51" w:rsidRDefault="00D40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73301760"/>
      <w:docPartObj>
        <w:docPartGallery w:val="Page Numbers (Bottom of Page)"/>
        <w:docPartUnique/>
      </w:docPartObj>
    </w:sdtPr>
    <w:sdtContent>
      <w:p w14:paraId="2A9F66AB" w14:textId="50E17D7A" w:rsidR="00BE19E4" w:rsidRDefault="00BE19E4" w:rsidP="004216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5ED45E5" w14:textId="77777777" w:rsidR="00BE19E4" w:rsidRDefault="00BE19E4" w:rsidP="00BE19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1443160"/>
      <w:docPartObj>
        <w:docPartGallery w:val="Page Numbers (Bottom of Page)"/>
        <w:docPartUnique/>
      </w:docPartObj>
    </w:sdtPr>
    <w:sdtContent>
      <w:p w14:paraId="7265240B" w14:textId="56769644" w:rsidR="00BE19E4" w:rsidRDefault="00BE19E4" w:rsidP="004216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A02D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AFAC0C" w14:textId="20D7C749" w:rsidR="00370FF9" w:rsidRDefault="00370FF9" w:rsidP="00370FF9">
    <w:pPr>
      <w:pStyle w:val="Header"/>
      <w:jc w:val="center"/>
      <w:rPr>
        <w:color w:val="FF0000"/>
      </w:rPr>
    </w:pPr>
    <w:r>
      <w:rPr>
        <w:color w:val="FF0000"/>
      </w:rPr>
      <w:t>Template TOR – OTDC and DTC</w:t>
    </w:r>
  </w:p>
  <w:p w14:paraId="1DC7D945" w14:textId="15A9D9B8" w:rsidR="0072478B" w:rsidRDefault="0072478B" w:rsidP="00370FF9">
    <w:pPr>
      <w:pStyle w:val="Header"/>
      <w:jc w:val="center"/>
    </w:pPr>
    <w:r>
      <w:rPr>
        <w:color w:val="FF0000"/>
      </w:rPr>
      <w:t>February 2025</w:t>
    </w:r>
  </w:p>
  <w:p w14:paraId="1F07132F" w14:textId="3F080119" w:rsidR="00ED1E85" w:rsidRDefault="00ED1E85" w:rsidP="00370FF9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AEAB" w14:textId="77777777" w:rsidR="00D40A51" w:rsidRDefault="00D40A51" w:rsidP="000203D9">
      <w:pPr>
        <w:spacing w:after="0" w:line="240" w:lineRule="auto"/>
      </w:pPr>
      <w:r>
        <w:separator/>
      </w:r>
    </w:p>
  </w:footnote>
  <w:footnote w:type="continuationSeparator" w:id="0">
    <w:p w14:paraId="0B304534" w14:textId="77777777" w:rsidR="00D40A51" w:rsidRDefault="00D40A51" w:rsidP="000203D9">
      <w:pPr>
        <w:spacing w:after="0" w:line="240" w:lineRule="auto"/>
      </w:pPr>
      <w:r>
        <w:continuationSeparator/>
      </w:r>
    </w:p>
  </w:footnote>
  <w:footnote w:type="continuationNotice" w:id="1">
    <w:p w14:paraId="6348B89F" w14:textId="77777777" w:rsidR="00D40A51" w:rsidRDefault="00D40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9AEF" w14:textId="397C1264" w:rsidR="003F58E0" w:rsidRDefault="00A2205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6CC6E" wp14:editId="2AF0D80C">
              <wp:simplePos x="0" y="0"/>
              <wp:positionH relativeFrom="column">
                <wp:posOffset>4572000</wp:posOffset>
              </wp:positionH>
              <wp:positionV relativeFrom="paragraph">
                <wp:posOffset>-273812</wp:posOffset>
              </wp:positionV>
              <wp:extent cx="1935480" cy="7391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96BD7" w14:textId="77777777" w:rsidR="003F58E0" w:rsidRPr="00C47977" w:rsidRDefault="003F58E0" w:rsidP="003F58E0">
                          <w:pPr>
                            <w:jc w:val="center"/>
                            <w:rPr>
                              <w:b/>
                              <w:sz w:val="36"/>
                              <w:szCs w:val="52"/>
                            </w:rPr>
                          </w:pPr>
                          <w:r w:rsidRPr="00C47977">
                            <w:rPr>
                              <w:b/>
                              <w:sz w:val="36"/>
                              <w:szCs w:val="52"/>
                            </w:rPr>
                            <w:t>Insert hospital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6C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in;margin-top:-21.55pt;width:152.4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" filled="f" stroked="f">
              <v:textbox>
                <w:txbxContent>
                  <w:p w14:paraId="5B996BD7" w14:textId="77777777" w:rsidR="003F58E0" w:rsidRPr="00C47977" w:rsidRDefault="003F58E0" w:rsidP="003F58E0">
                    <w:pPr>
                      <w:jc w:val="center"/>
                      <w:rPr>
                        <w:b/>
                        <w:sz w:val="36"/>
                        <w:szCs w:val="52"/>
                      </w:rPr>
                    </w:pPr>
                    <w:r w:rsidRPr="00C47977">
                      <w:rPr>
                        <w:b/>
                        <w:sz w:val="36"/>
                        <w:szCs w:val="52"/>
                      </w:rPr>
                      <w:t>Insert hospital logo</w:t>
                    </w:r>
                  </w:p>
                </w:txbxContent>
              </v:textbox>
            </v:shape>
          </w:pict>
        </mc:Fallback>
      </mc:AlternateContent>
    </w:r>
    <w:r w:rsidR="003F58E0">
      <w:rPr>
        <w:b/>
        <w:noProof/>
        <w:color w:val="4472C4" w:themeColor="accent1"/>
        <w:sz w:val="32"/>
      </w:rPr>
      <w:drawing>
        <wp:anchor distT="0" distB="0" distL="114300" distR="114300" simplePos="0" relativeHeight="251660288" behindDoc="0" locked="0" layoutInCell="1" allowOverlap="1" wp14:anchorId="1246050B" wp14:editId="3BE427DA">
          <wp:simplePos x="0" y="0"/>
          <wp:positionH relativeFrom="column">
            <wp:posOffset>0</wp:posOffset>
          </wp:positionH>
          <wp:positionV relativeFrom="paragraph">
            <wp:posOffset>-130175</wp:posOffset>
          </wp:positionV>
          <wp:extent cx="1854200" cy="523875"/>
          <wp:effectExtent l="0" t="0" r="0" b="0"/>
          <wp:wrapSquare wrapText="bothSides"/>
          <wp:docPr id="804589217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07200" name="Graphic 155140720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EXtz+T4PyFSoL" id="lQcUphIR"/>
    <int:WordHash hashCode="V2QmBHNnWCj5JX" id="nOuChUX4"/>
    <int:WordHash hashCode="hN6B5b8f/AaH/i" id="GlHvzZnn"/>
    <int:WordHash hashCode="ibp3p9vECz0eg5" id="u6XRwnN7"/>
  </int:Manifest>
  <int:Observations>
    <int:Content id="lQcUphIR">
      <int:Rejection type="LegacyProofing"/>
    </int:Content>
    <int:Content id="nOuChUX4">
      <int:Rejection type="LegacyProofing"/>
    </int:Content>
    <int:Content id="GlHvzZnn">
      <int:Rejection type="LegacyProofing"/>
    </int:Content>
    <int:Content id="u6XRwnN7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11B4"/>
    <w:multiLevelType w:val="multilevel"/>
    <w:tmpl w:val="A2EE1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1042B31"/>
    <w:multiLevelType w:val="hybridMultilevel"/>
    <w:tmpl w:val="5D40C9FC"/>
    <w:lvl w:ilvl="0" w:tplc="46BE3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02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C2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A0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2F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43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AF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CF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04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4CAE"/>
    <w:multiLevelType w:val="hybridMultilevel"/>
    <w:tmpl w:val="FFFFFFFF"/>
    <w:lvl w:ilvl="0" w:tplc="DE2A6D48">
      <w:start w:val="1"/>
      <w:numFmt w:val="decimal"/>
      <w:lvlText w:val="%1."/>
      <w:lvlJc w:val="left"/>
      <w:pPr>
        <w:ind w:left="720" w:hanging="360"/>
      </w:pPr>
    </w:lvl>
    <w:lvl w:ilvl="1" w:tplc="CAF6B5AC">
      <w:start w:val="1"/>
      <w:numFmt w:val="lowerLetter"/>
      <w:lvlText w:val="%2."/>
      <w:lvlJc w:val="left"/>
      <w:pPr>
        <w:ind w:left="1440" w:hanging="360"/>
      </w:pPr>
    </w:lvl>
    <w:lvl w:ilvl="2" w:tplc="01940BF4">
      <w:start w:val="1"/>
      <w:numFmt w:val="lowerRoman"/>
      <w:lvlText w:val="%3."/>
      <w:lvlJc w:val="right"/>
      <w:pPr>
        <w:ind w:left="2160" w:hanging="180"/>
      </w:pPr>
    </w:lvl>
    <w:lvl w:ilvl="3" w:tplc="05EA3EB8">
      <w:start w:val="1"/>
      <w:numFmt w:val="decimal"/>
      <w:lvlText w:val="%4."/>
      <w:lvlJc w:val="left"/>
      <w:pPr>
        <w:ind w:left="2880" w:hanging="360"/>
      </w:pPr>
    </w:lvl>
    <w:lvl w:ilvl="4" w:tplc="72849DE0">
      <w:start w:val="1"/>
      <w:numFmt w:val="lowerLetter"/>
      <w:lvlText w:val="%5."/>
      <w:lvlJc w:val="left"/>
      <w:pPr>
        <w:ind w:left="3600" w:hanging="360"/>
      </w:pPr>
    </w:lvl>
    <w:lvl w:ilvl="5" w:tplc="27B018D2">
      <w:start w:val="1"/>
      <w:numFmt w:val="lowerRoman"/>
      <w:lvlText w:val="%6."/>
      <w:lvlJc w:val="right"/>
      <w:pPr>
        <w:ind w:left="4320" w:hanging="180"/>
      </w:pPr>
    </w:lvl>
    <w:lvl w:ilvl="6" w:tplc="816CA99E">
      <w:start w:val="1"/>
      <w:numFmt w:val="decimal"/>
      <w:lvlText w:val="%7."/>
      <w:lvlJc w:val="left"/>
      <w:pPr>
        <w:ind w:left="5040" w:hanging="360"/>
      </w:pPr>
    </w:lvl>
    <w:lvl w:ilvl="7" w:tplc="9C8C4B5C">
      <w:start w:val="1"/>
      <w:numFmt w:val="lowerLetter"/>
      <w:lvlText w:val="%8."/>
      <w:lvlJc w:val="left"/>
      <w:pPr>
        <w:ind w:left="5760" w:hanging="360"/>
      </w:pPr>
    </w:lvl>
    <w:lvl w:ilvl="8" w:tplc="5B0A15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35A4"/>
    <w:multiLevelType w:val="hybridMultilevel"/>
    <w:tmpl w:val="08E0BF00"/>
    <w:lvl w:ilvl="0" w:tplc="E6B2E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85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C0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43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22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CB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09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8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22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85490"/>
    <w:multiLevelType w:val="hybridMultilevel"/>
    <w:tmpl w:val="D10EB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B7D91"/>
    <w:multiLevelType w:val="hybridMultilevel"/>
    <w:tmpl w:val="05E8E6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6B1342"/>
    <w:multiLevelType w:val="hybridMultilevel"/>
    <w:tmpl w:val="DCB0FA6E"/>
    <w:lvl w:ilvl="0" w:tplc="01882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5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A2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63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C6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8E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AD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CE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CF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82BB5"/>
    <w:multiLevelType w:val="hybridMultilevel"/>
    <w:tmpl w:val="03063C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349FE"/>
    <w:multiLevelType w:val="hybridMultilevel"/>
    <w:tmpl w:val="7F7C1FDC"/>
    <w:lvl w:ilvl="0" w:tplc="800837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CAEFCFC">
      <w:start w:val="1"/>
      <w:numFmt w:val="lowerLetter"/>
      <w:lvlText w:val="%2."/>
      <w:lvlJc w:val="left"/>
      <w:pPr>
        <w:ind w:left="1440" w:hanging="360"/>
      </w:pPr>
    </w:lvl>
    <w:lvl w:ilvl="2" w:tplc="E00A8DAE">
      <w:start w:val="1"/>
      <w:numFmt w:val="lowerRoman"/>
      <w:lvlText w:val="%3."/>
      <w:lvlJc w:val="right"/>
      <w:pPr>
        <w:ind w:left="2160" w:hanging="180"/>
      </w:pPr>
    </w:lvl>
    <w:lvl w:ilvl="3" w:tplc="F7341DFE">
      <w:start w:val="1"/>
      <w:numFmt w:val="decimal"/>
      <w:lvlText w:val="%4."/>
      <w:lvlJc w:val="left"/>
      <w:pPr>
        <w:ind w:left="2880" w:hanging="360"/>
      </w:pPr>
    </w:lvl>
    <w:lvl w:ilvl="4" w:tplc="212E3F2A">
      <w:start w:val="1"/>
      <w:numFmt w:val="lowerLetter"/>
      <w:lvlText w:val="%5."/>
      <w:lvlJc w:val="left"/>
      <w:pPr>
        <w:ind w:left="3600" w:hanging="360"/>
      </w:pPr>
    </w:lvl>
    <w:lvl w:ilvl="5" w:tplc="7DB897E4">
      <w:start w:val="1"/>
      <w:numFmt w:val="lowerRoman"/>
      <w:lvlText w:val="%6."/>
      <w:lvlJc w:val="right"/>
      <w:pPr>
        <w:ind w:left="4320" w:hanging="180"/>
      </w:pPr>
    </w:lvl>
    <w:lvl w:ilvl="6" w:tplc="87C64E5E">
      <w:start w:val="1"/>
      <w:numFmt w:val="decimal"/>
      <w:lvlText w:val="%7."/>
      <w:lvlJc w:val="left"/>
      <w:pPr>
        <w:ind w:left="5040" w:hanging="360"/>
      </w:pPr>
    </w:lvl>
    <w:lvl w:ilvl="7" w:tplc="C596A2CE">
      <w:start w:val="1"/>
      <w:numFmt w:val="lowerLetter"/>
      <w:lvlText w:val="%8."/>
      <w:lvlJc w:val="left"/>
      <w:pPr>
        <w:ind w:left="5760" w:hanging="360"/>
      </w:pPr>
    </w:lvl>
    <w:lvl w:ilvl="8" w:tplc="61F2F7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07186"/>
    <w:multiLevelType w:val="hybridMultilevel"/>
    <w:tmpl w:val="3BE408E2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21E88"/>
    <w:multiLevelType w:val="hybridMultilevel"/>
    <w:tmpl w:val="004E2954"/>
    <w:lvl w:ilvl="0" w:tplc="DF00B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80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4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40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C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0C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A4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0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E5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014A2"/>
    <w:multiLevelType w:val="hybridMultilevel"/>
    <w:tmpl w:val="6674F472"/>
    <w:lvl w:ilvl="0" w:tplc="61542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E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A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63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CE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64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6C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21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24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D0012"/>
    <w:multiLevelType w:val="hybridMultilevel"/>
    <w:tmpl w:val="FFFFFFFF"/>
    <w:lvl w:ilvl="0" w:tplc="C4C085CA">
      <w:start w:val="1"/>
      <w:numFmt w:val="decimal"/>
      <w:lvlText w:val="%1."/>
      <w:lvlJc w:val="left"/>
      <w:pPr>
        <w:ind w:left="720" w:hanging="360"/>
      </w:pPr>
    </w:lvl>
    <w:lvl w:ilvl="1" w:tplc="2EF4901C">
      <w:start w:val="1"/>
      <w:numFmt w:val="lowerLetter"/>
      <w:lvlText w:val="%2."/>
      <w:lvlJc w:val="left"/>
      <w:pPr>
        <w:ind w:left="1440" w:hanging="360"/>
      </w:pPr>
    </w:lvl>
    <w:lvl w:ilvl="2" w:tplc="2064E7C6">
      <w:start w:val="1"/>
      <w:numFmt w:val="lowerRoman"/>
      <w:lvlText w:val="%3."/>
      <w:lvlJc w:val="right"/>
      <w:pPr>
        <w:ind w:left="2160" w:hanging="180"/>
      </w:pPr>
    </w:lvl>
    <w:lvl w:ilvl="3" w:tplc="26A4CBAC">
      <w:start w:val="1"/>
      <w:numFmt w:val="decimal"/>
      <w:lvlText w:val="%4."/>
      <w:lvlJc w:val="left"/>
      <w:pPr>
        <w:ind w:left="2880" w:hanging="360"/>
      </w:pPr>
    </w:lvl>
    <w:lvl w:ilvl="4" w:tplc="272E7B06">
      <w:start w:val="1"/>
      <w:numFmt w:val="lowerLetter"/>
      <w:lvlText w:val="%5."/>
      <w:lvlJc w:val="left"/>
      <w:pPr>
        <w:ind w:left="3600" w:hanging="360"/>
      </w:pPr>
    </w:lvl>
    <w:lvl w:ilvl="5" w:tplc="FBDCD150">
      <w:start w:val="1"/>
      <w:numFmt w:val="lowerRoman"/>
      <w:lvlText w:val="%6."/>
      <w:lvlJc w:val="right"/>
      <w:pPr>
        <w:ind w:left="4320" w:hanging="180"/>
      </w:pPr>
    </w:lvl>
    <w:lvl w:ilvl="6" w:tplc="7714A76C">
      <w:start w:val="1"/>
      <w:numFmt w:val="decimal"/>
      <w:lvlText w:val="%7."/>
      <w:lvlJc w:val="left"/>
      <w:pPr>
        <w:ind w:left="5040" w:hanging="360"/>
      </w:pPr>
    </w:lvl>
    <w:lvl w:ilvl="7" w:tplc="443AE676">
      <w:start w:val="1"/>
      <w:numFmt w:val="lowerLetter"/>
      <w:lvlText w:val="%8."/>
      <w:lvlJc w:val="left"/>
      <w:pPr>
        <w:ind w:left="5760" w:hanging="360"/>
      </w:pPr>
    </w:lvl>
    <w:lvl w:ilvl="8" w:tplc="EE5619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E1172"/>
    <w:multiLevelType w:val="hybridMultilevel"/>
    <w:tmpl w:val="8D22C568"/>
    <w:lvl w:ilvl="0" w:tplc="AE5EE3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B39FB"/>
    <w:multiLevelType w:val="hybridMultilevel"/>
    <w:tmpl w:val="469E75AC"/>
    <w:lvl w:ilvl="0" w:tplc="C812D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E3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E8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2E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04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C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CF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24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E3D69"/>
    <w:multiLevelType w:val="hybridMultilevel"/>
    <w:tmpl w:val="6E507DE8"/>
    <w:lvl w:ilvl="0" w:tplc="9944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CD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0F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EA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E7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AE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EF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EF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8D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91716"/>
    <w:multiLevelType w:val="hybridMultilevel"/>
    <w:tmpl w:val="AA9CBB62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A7469"/>
    <w:multiLevelType w:val="hybridMultilevel"/>
    <w:tmpl w:val="4A9CA174"/>
    <w:lvl w:ilvl="0" w:tplc="7C485BD4">
      <w:start w:val="1"/>
      <w:numFmt w:val="decimal"/>
      <w:lvlText w:val="%1."/>
      <w:lvlJc w:val="left"/>
      <w:pPr>
        <w:ind w:left="720" w:hanging="360"/>
      </w:pPr>
    </w:lvl>
    <w:lvl w:ilvl="1" w:tplc="6D828CA8">
      <w:start w:val="1"/>
      <w:numFmt w:val="lowerLetter"/>
      <w:lvlText w:val="%2."/>
      <w:lvlJc w:val="left"/>
      <w:pPr>
        <w:ind w:left="1440" w:hanging="360"/>
      </w:pPr>
    </w:lvl>
    <w:lvl w:ilvl="2" w:tplc="A9408104">
      <w:start w:val="1"/>
      <w:numFmt w:val="lowerRoman"/>
      <w:lvlText w:val="%3."/>
      <w:lvlJc w:val="right"/>
      <w:pPr>
        <w:ind w:left="2160" w:hanging="180"/>
      </w:pPr>
    </w:lvl>
    <w:lvl w:ilvl="3" w:tplc="E7EAA3B2">
      <w:start w:val="1"/>
      <w:numFmt w:val="decimal"/>
      <w:lvlText w:val="%4."/>
      <w:lvlJc w:val="left"/>
      <w:pPr>
        <w:ind w:left="2880" w:hanging="360"/>
      </w:pPr>
    </w:lvl>
    <w:lvl w:ilvl="4" w:tplc="58B0D70C">
      <w:start w:val="1"/>
      <w:numFmt w:val="lowerLetter"/>
      <w:lvlText w:val="%5."/>
      <w:lvlJc w:val="left"/>
      <w:pPr>
        <w:ind w:left="3600" w:hanging="360"/>
      </w:pPr>
    </w:lvl>
    <w:lvl w:ilvl="5" w:tplc="8182DFB8">
      <w:start w:val="1"/>
      <w:numFmt w:val="lowerRoman"/>
      <w:lvlText w:val="%6."/>
      <w:lvlJc w:val="right"/>
      <w:pPr>
        <w:ind w:left="4320" w:hanging="180"/>
      </w:pPr>
    </w:lvl>
    <w:lvl w:ilvl="6" w:tplc="13C49576">
      <w:start w:val="1"/>
      <w:numFmt w:val="decimal"/>
      <w:lvlText w:val="%7."/>
      <w:lvlJc w:val="left"/>
      <w:pPr>
        <w:ind w:left="5040" w:hanging="360"/>
      </w:pPr>
    </w:lvl>
    <w:lvl w:ilvl="7" w:tplc="6D4C85D4">
      <w:start w:val="1"/>
      <w:numFmt w:val="lowerLetter"/>
      <w:lvlText w:val="%8."/>
      <w:lvlJc w:val="left"/>
      <w:pPr>
        <w:ind w:left="5760" w:hanging="360"/>
      </w:pPr>
    </w:lvl>
    <w:lvl w:ilvl="8" w:tplc="8DA0DE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E2722"/>
    <w:multiLevelType w:val="hybridMultilevel"/>
    <w:tmpl w:val="63D2F632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A0544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5F4658DA">
      <w:start w:val="1"/>
      <w:numFmt w:val="lowerRoman"/>
      <w:lvlText w:val="%3."/>
      <w:lvlJc w:val="right"/>
      <w:pPr>
        <w:ind w:left="2160" w:hanging="180"/>
      </w:pPr>
    </w:lvl>
    <w:lvl w:ilvl="3" w:tplc="0D3E6B40">
      <w:start w:val="1"/>
      <w:numFmt w:val="decimal"/>
      <w:lvlText w:val="%4."/>
      <w:lvlJc w:val="left"/>
      <w:pPr>
        <w:ind w:left="2880" w:hanging="360"/>
      </w:pPr>
    </w:lvl>
    <w:lvl w:ilvl="4" w:tplc="D110FD1C">
      <w:start w:val="1"/>
      <w:numFmt w:val="lowerLetter"/>
      <w:lvlText w:val="%5."/>
      <w:lvlJc w:val="left"/>
      <w:pPr>
        <w:ind w:left="3600" w:hanging="360"/>
      </w:pPr>
    </w:lvl>
    <w:lvl w:ilvl="5" w:tplc="BE5A268E">
      <w:start w:val="1"/>
      <w:numFmt w:val="lowerRoman"/>
      <w:lvlText w:val="%6."/>
      <w:lvlJc w:val="right"/>
      <w:pPr>
        <w:ind w:left="4320" w:hanging="180"/>
      </w:pPr>
    </w:lvl>
    <w:lvl w:ilvl="6" w:tplc="6C1E3422">
      <w:start w:val="1"/>
      <w:numFmt w:val="decimal"/>
      <w:lvlText w:val="%7."/>
      <w:lvlJc w:val="left"/>
      <w:pPr>
        <w:ind w:left="5040" w:hanging="360"/>
      </w:pPr>
    </w:lvl>
    <w:lvl w:ilvl="7" w:tplc="6218CD92">
      <w:start w:val="1"/>
      <w:numFmt w:val="lowerLetter"/>
      <w:lvlText w:val="%8."/>
      <w:lvlJc w:val="left"/>
      <w:pPr>
        <w:ind w:left="5760" w:hanging="360"/>
      </w:pPr>
    </w:lvl>
    <w:lvl w:ilvl="8" w:tplc="E4AC32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E5151"/>
    <w:multiLevelType w:val="hybridMultilevel"/>
    <w:tmpl w:val="A77E0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05ADB"/>
    <w:multiLevelType w:val="hybridMultilevel"/>
    <w:tmpl w:val="793C56A8"/>
    <w:lvl w:ilvl="0" w:tplc="D01C76F6">
      <w:start w:val="1"/>
      <w:numFmt w:val="decimal"/>
      <w:lvlText w:val="%1."/>
      <w:lvlJc w:val="left"/>
      <w:pPr>
        <w:ind w:left="720" w:hanging="360"/>
      </w:pPr>
    </w:lvl>
    <w:lvl w:ilvl="1" w:tplc="4FAE361C">
      <w:start w:val="1"/>
      <w:numFmt w:val="lowerLetter"/>
      <w:lvlText w:val="%2."/>
      <w:lvlJc w:val="left"/>
      <w:pPr>
        <w:ind w:left="1440" w:hanging="360"/>
      </w:pPr>
    </w:lvl>
    <w:lvl w:ilvl="2" w:tplc="5F4658DA">
      <w:start w:val="1"/>
      <w:numFmt w:val="lowerRoman"/>
      <w:lvlText w:val="%3."/>
      <w:lvlJc w:val="right"/>
      <w:pPr>
        <w:ind w:left="2160" w:hanging="180"/>
      </w:pPr>
    </w:lvl>
    <w:lvl w:ilvl="3" w:tplc="0D3E6B40">
      <w:start w:val="1"/>
      <w:numFmt w:val="decimal"/>
      <w:lvlText w:val="%4."/>
      <w:lvlJc w:val="left"/>
      <w:pPr>
        <w:ind w:left="2880" w:hanging="360"/>
      </w:pPr>
    </w:lvl>
    <w:lvl w:ilvl="4" w:tplc="D110FD1C">
      <w:start w:val="1"/>
      <w:numFmt w:val="lowerLetter"/>
      <w:lvlText w:val="%5."/>
      <w:lvlJc w:val="left"/>
      <w:pPr>
        <w:ind w:left="3600" w:hanging="360"/>
      </w:pPr>
    </w:lvl>
    <w:lvl w:ilvl="5" w:tplc="BE5A268E">
      <w:start w:val="1"/>
      <w:numFmt w:val="lowerRoman"/>
      <w:lvlText w:val="%6."/>
      <w:lvlJc w:val="right"/>
      <w:pPr>
        <w:ind w:left="4320" w:hanging="180"/>
      </w:pPr>
    </w:lvl>
    <w:lvl w:ilvl="6" w:tplc="6C1E3422">
      <w:start w:val="1"/>
      <w:numFmt w:val="decimal"/>
      <w:lvlText w:val="%7."/>
      <w:lvlJc w:val="left"/>
      <w:pPr>
        <w:ind w:left="5040" w:hanging="360"/>
      </w:pPr>
    </w:lvl>
    <w:lvl w:ilvl="7" w:tplc="6218CD92">
      <w:start w:val="1"/>
      <w:numFmt w:val="lowerLetter"/>
      <w:lvlText w:val="%8."/>
      <w:lvlJc w:val="left"/>
      <w:pPr>
        <w:ind w:left="5760" w:hanging="360"/>
      </w:pPr>
    </w:lvl>
    <w:lvl w:ilvl="8" w:tplc="E4AC32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0471D"/>
    <w:multiLevelType w:val="hybridMultilevel"/>
    <w:tmpl w:val="BB040AB0"/>
    <w:lvl w:ilvl="0" w:tplc="585A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AA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07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61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5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CC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EC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49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61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F36D3"/>
    <w:multiLevelType w:val="hybridMultilevel"/>
    <w:tmpl w:val="FFFFFFFF"/>
    <w:lvl w:ilvl="0" w:tplc="F55EB5D0">
      <w:start w:val="1"/>
      <w:numFmt w:val="decimal"/>
      <w:lvlText w:val="%1."/>
      <w:lvlJc w:val="left"/>
      <w:pPr>
        <w:ind w:left="720" w:hanging="360"/>
      </w:pPr>
    </w:lvl>
    <w:lvl w:ilvl="1" w:tplc="80744A9E">
      <w:start w:val="1"/>
      <w:numFmt w:val="lowerLetter"/>
      <w:lvlText w:val="%2."/>
      <w:lvlJc w:val="left"/>
      <w:pPr>
        <w:ind w:left="1440" w:hanging="360"/>
      </w:pPr>
    </w:lvl>
    <w:lvl w:ilvl="2" w:tplc="0AFE0B6A">
      <w:start w:val="1"/>
      <w:numFmt w:val="lowerRoman"/>
      <w:lvlText w:val="%3."/>
      <w:lvlJc w:val="right"/>
      <w:pPr>
        <w:ind w:left="2160" w:hanging="180"/>
      </w:pPr>
    </w:lvl>
    <w:lvl w:ilvl="3" w:tplc="5888B122">
      <w:start w:val="1"/>
      <w:numFmt w:val="decimal"/>
      <w:lvlText w:val="%4."/>
      <w:lvlJc w:val="left"/>
      <w:pPr>
        <w:ind w:left="2880" w:hanging="360"/>
      </w:pPr>
    </w:lvl>
    <w:lvl w:ilvl="4" w:tplc="01E4F76E">
      <w:start w:val="1"/>
      <w:numFmt w:val="lowerLetter"/>
      <w:lvlText w:val="%5."/>
      <w:lvlJc w:val="left"/>
      <w:pPr>
        <w:ind w:left="3600" w:hanging="360"/>
      </w:pPr>
    </w:lvl>
    <w:lvl w:ilvl="5" w:tplc="D23A752E">
      <w:start w:val="1"/>
      <w:numFmt w:val="lowerRoman"/>
      <w:lvlText w:val="%6."/>
      <w:lvlJc w:val="right"/>
      <w:pPr>
        <w:ind w:left="4320" w:hanging="180"/>
      </w:pPr>
    </w:lvl>
    <w:lvl w:ilvl="6" w:tplc="F9048F80">
      <w:start w:val="1"/>
      <w:numFmt w:val="decimal"/>
      <w:lvlText w:val="%7."/>
      <w:lvlJc w:val="left"/>
      <w:pPr>
        <w:ind w:left="5040" w:hanging="360"/>
      </w:pPr>
    </w:lvl>
    <w:lvl w:ilvl="7" w:tplc="8B98C6C4">
      <w:start w:val="1"/>
      <w:numFmt w:val="lowerLetter"/>
      <w:lvlText w:val="%8."/>
      <w:lvlJc w:val="left"/>
      <w:pPr>
        <w:ind w:left="5760" w:hanging="360"/>
      </w:pPr>
    </w:lvl>
    <w:lvl w:ilvl="8" w:tplc="CB5C13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54172"/>
    <w:multiLevelType w:val="hybridMultilevel"/>
    <w:tmpl w:val="FFFFFFFF"/>
    <w:lvl w:ilvl="0" w:tplc="0E809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68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C4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E3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0E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89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83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6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4F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93429"/>
    <w:multiLevelType w:val="hybridMultilevel"/>
    <w:tmpl w:val="6A665E36"/>
    <w:lvl w:ilvl="0" w:tplc="A75C0084">
      <w:start w:val="1"/>
      <w:numFmt w:val="decimal"/>
      <w:lvlText w:val="%1."/>
      <w:lvlJc w:val="left"/>
      <w:pPr>
        <w:ind w:left="720" w:hanging="360"/>
      </w:pPr>
    </w:lvl>
    <w:lvl w:ilvl="1" w:tplc="2272CCEC">
      <w:start w:val="1"/>
      <w:numFmt w:val="lowerLetter"/>
      <w:lvlText w:val="%2."/>
      <w:lvlJc w:val="left"/>
      <w:pPr>
        <w:ind w:left="1440" w:hanging="360"/>
      </w:pPr>
    </w:lvl>
    <w:lvl w:ilvl="2" w:tplc="1C66E904">
      <w:start w:val="1"/>
      <w:numFmt w:val="lowerRoman"/>
      <w:lvlText w:val="%3."/>
      <w:lvlJc w:val="right"/>
      <w:pPr>
        <w:ind w:left="2160" w:hanging="180"/>
      </w:pPr>
    </w:lvl>
    <w:lvl w:ilvl="3" w:tplc="D05AA210">
      <w:start w:val="1"/>
      <w:numFmt w:val="decimal"/>
      <w:lvlText w:val="%4."/>
      <w:lvlJc w:val="left"/>
      <w:pPr>
        <w:ind w:left="2880" w:hanging="360"/>
      </w:pPr>
    </w:lvl>
    <w:lvl w:ilvl="4" w:tplc="D7BA9A32">
      <w:start w:val="1"/>
      <w:numFmt w:val="lowerLetter"/>
      <w:lvlText w:val="%5."/>
      <w:lvlJc w:val="left"/>
      <w:pPr>
        <w:ind w:left="3600" w:hanging="360"/>
      </w:pPr>
    </w:lvl>
    <w:lvl w:ilvl="5" w:tplc="FEB030D4">
      <w:start w:val="1"/>
      <w:numFmt w:val="lowerRoman"/>
      <w:lvlText w:val="%6."/>
      <w:lvlJc w:val="right"/>
      <w:pPr>
        <w:ind w:left="4320" w:hanging="180"/>
      </w:pPr>
    </w:lvl>
    <w:lvl w:ilvl="6" w:tplc="AF6C6976">
      <w:start w:val="1"/>
      <w:numFmt w:val="decimal"/>
      <w:lvlText w:val="%7."/>
      <w:lvlJc w:val="left"/>
      <w:pPr>
        <w:ind w:left="5040" w:hanging="360"/>
      </w:pPr>
    </w:lvl>
    <w:lvl w:ilvl="7" w:tplc="6554DF14">
      <w:start w:val="1"/>
      <w:numFmt w:val="lowerLetter"/>
      <w:lvlText w:val="%8."/>
      <w:lvlJc w:val="left"/>
      <w:pPr>
        <w:ind w:left="5760" w:hanging="360"/>
      </w:pPr>
    </w:lvl>
    <w:lvl w:ilvl="8" w:tplc="7BF61C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03810"/>
    <w:multiLevelType w:val="multilevel"/>
    <w:tmpl w:val="DC2E7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35A26A3"/>
    <w:multiLevelType w:val="hybridMultilevel"/>
    <w:tmpl w:val="F12CA9EC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C65E9"/>
    <w:multiLevelType w:val="hybridMultilevel"/>
    <w:tmpl w:val="D8688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701B1"/>
    <w:multiLevelType w:val="hybridMultilevel"/>
    <w:tmpl w:val="E49A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408104">
      <w:start w:val="1"/>
      <w:numFmt w:val="lowerRoman"/>
      <w:lvlText w:val="%3."/>
      <w:lvlJc w:val="right"/>
      <w:pPr>
        <w:ind w:left="2160" w:hanging="180"/>
      </w:pPr>
    </w:lvl>
    <w:lvl w:ilvl="3" w:tplc="E7EAA3B2">
      <w:start w:val="1"/>
      <w:numFmt w:val="decimal"/>
      <w:lvlText w:val="%4."/>
      <w:lvlJc w:val="left"/>
      <w:pPr>
        <w:ind w:left="2880" w:hanging="360"/>
      </w:pPr>
    </w:lvl>
    <w:lvl w:ilvl="4" w:tplc="58B0D70C">
      <w:start w:val="1"/>
      <w:numFmt w:val="lowerLetter"/>
      <w:lvlText w:val="%5."/>
      <w:lvlJc w:val="left"/>
      <w:pPr>
        <w:ind w:left="3600" w:hanging="360"/>
      </w:pPr>
    </w:lvl>
    <w:lvl w:ilvl="5" w:tplc="8182DFB8">
      <w:start w:val="1"/>
      <w:numFmt w:val="lowerRoman"/>
      <w:lvlText w:val="%6."/>
      <w:lvlJc w:val="right"/>
      <w:pPr>
        <w:ind w:left="4320" w:hanging="180"/>
      </w:pPr>
    </w:lvl>
    <w:lvl w:ilvl="6" w:tplc="13C49576">
      <w:start w:val="1"/>
      <w:numFmt w:val="decimal"/>
      <w:lvlText w:val="%7."/>
      <w:lvlJc w:val="left"/>
      <w:pPr>
        <w:ind w:left="5040" w:hanging="360"/>
      </w:pPr>
    </w:lvl>
    <w:lvl w:ilvl="7" w:tplc="6D4C85D4">
      <w:start w:val="1"/>
      <w:numFmt w:val="lowerLetter"/>
      <w:lvlText w:val="%8."/>
      <w:lvlJc w:val="left"/>
      <w:pPr>
        <w:ind w:left="5760" w:hanging="360"/>
      </w:pPr>
    </w:lvl>
    <w:lvl w:ilvl="8" w:tplc="8DA0DE3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34A67"/>
    <w:multiLevelType w:val="hybridMultilevel"/>
    <w:tmpl w:val="40021E1E"/>
    <w:lvl w:ilvl="0" w:tplc="CB2C0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6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0B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CB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A5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64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EB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89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E6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93B3D"/>
    <w:multiLevelType w:val="hybridMultilevel"/>
    <w:tmpl w:val="B83C62D4"/>
    <w:lvl w:ilvl="0" w:tplc="F5CC359E">
      <w:start w:val="1"/>
      <w:numFmt w:val="decimal"/>
      <w:lvlText w:val="%1."/>
      <w:lvlJc w:val="left"/>
      <w:pPr>
        <w:ind w:left="720" w:hanging="360"/>
      </w:pPr>
    </w:lvl>
    <w:lvl w:ilvl="1" w:tplc="364EDEAC">
      <w:start w:val="1"/>
      <w:numFmt w:val="lowerLetter"/>
      <w:lvlText w:val="%2."/>
      <w:lvlJc w:val="left"/>
      <w:pPr>
        <w:ind w:left="1440" w:hanging="360"/>
      </w:pPr>
    </w:lvl>
    <w:lvl w:ilvl="2" w:tplc="F2565F3C">
      <w:start w:val="1"/>
      <w:numFmt w:val="lowerRoman"/>
      <w:lvlText w:val="%3."/>
      <w:lvlJc w:val="right"/>
      <w:pPr>
        <w:ind w:left="2160" w:hanging="180"/>
      </w:pPr>
    </w:lvl>
    <w:lvl w:ilvl="3" w:tplc="1D6040BC">
      <w:start w:val="1"/>
      <w:numFmt w:val="decimal"/>
      <w:lvlText w:val="%4."/>
      <w:lvlJc w:val="left"/>
      <w:pPr>
        <w:ind w:left="2880" w:hanging="360"/>
      </w:pPr>
    </w:lvl>
    <w:lvl w:ilvl="4" w:tplc="DF06892E">
      <w:start w:val="1"/>
      <w:numFmt w:val="lowerLetter"/>
      <w:lvlText w:val="%5."/>
      <w:lvlJc w:val="left"/>
      <w:pPr>
        <w:ind w:left="3600" w:hanging="360"/>
      </w:pPr>
    </w:lvl>
    <w:lvl w:ilvl="5" w:tplc="2D0EFF32">
      <w:start w:val="1"/>
      <w:numFmt w:val="lowerRoman"/>
      <w:lvlText w:val="%6."/>
      <w:lvlJc w:val="right"/>
      <w:pPr>
        <w:ind w:left="4320" w:hanging="180"/>
      </w:pPr>
    </w:lvl>
    <w:lvl w:ilvl="6" w:tplc="DCBA8DBA">
      <w:start w:val="1"/>
      <w:numFmt w:val="decimal"/>
      <w:lvlText w:val="%7."/>
      <w:lvlJc w:val="left"/>
      <w:pPr>
        <w:ind w:left="5040" w:hanging="360"/>
      </w:pPr>
    </w:lvl>
    <w:lvl w:ilvl="7" w:tplc="9E0827FC">
      <w:start w:val="1"/>
      <w:numFmt w:val="lowerLetter"/>
      <w:lvlText w:val="%8."/>
      <w:lvlJc w:val="left"/>
      <w:pPr>
        <w:ind w:left="5760" w:hanging="360"/>
      </w:pPr>
    </w:lvl>
    <w:lvl w:ilvl="8" w:tplc="5A6AEA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30913"/>
    <w:multiLevelType w:val="hybridMultilevel"/>
    <w:tmpl w:val="B47EBCA6"/>
    <w:lvl w:ilvl="0" w:tplc="DEE0F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6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41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8A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CD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CD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08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C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24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04864"/>
    <w:multiLevelType w:val="hybridMultilevel"/>
    <w:tmpl w:val="E7903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0507F"/>
    <w:multiLevelType w:val="hybridMultilevel"/>
    <w:tmpl w:val="B69893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E26A3"/>
    <w:multiLevelType w:val="hybridMultilevel"/>
    <w:tmpl w:val="1FAC93EE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A0544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877625A0">
      <w:start w:val="1"/>
      <w:numFmt w:val="lowerRoman"/>
      <w:lvlText w:val="%3."/>
      <w:lvlJc w:val="right"/>
      <w:pPr>
        <w:ind w:left="2160" w:hanging="180"/>
      </w:pPr>
    </w:lvl>
    <w:lvl w:ilvl="3" w:tplc="B532B0EE">
      <w:start w:val="1"/>
      <w:numFmt w:val="decimal"/>
      <w:lvlText w:val="%4."/>
      <w:lvlJc w:val="left"/>
      <w:pPr>
        <w:ind w:left="2880" w:hanging="360"/>
      </w:pPr>
    </w:lvl>
    <w:lvl w:ilvl="4" w:tplc="1D6651A8">
      <w:start w:val="1"/>
      <w:numFmt w:val="lowerLetter"/>
      <w:lvlText w:val="%5."/>
      <w:lvlJc w:val="left"/>
      <w:pPr>
        <w:ind w:left="3600" w:hanging="360"/>
      </w:pPr>
    </w:lvl>
    <w:lvl w:ilvl="5" w:tplc="16C00252">
      <w:start w:val="1"/>
      <w:numFmt w:val="lowerRoman"/>
      <w:lvlText w:val="%6."/>
      <w:lvlJc w:val="right"/>
      <w:pPr>
        <w:ind w:left="4320" w:hanging="180"/>
      </w:pPr>
    </w:lvl>
    <w:lvl w:ilvl="6" w:tplc="3BDCCA40">
      <w:start w:val="1"/>
      <w:numFmt w:val="decimal"/>
      <w:lvlText w:val="%7."/>
      <w:lvlJc w:val="left"/>
      <w:pPr>
        <w:ind w:left="5040" w:hanging="360"/>
      </w:pPr>
    </w:lvl>
    <w:lvl w:ilvl="7" w:tplc="90BE6CD4">
      <w:start w:val="1"/>
      <w:numFmt w:val="lowerLetter"/>
      <w:lvlText w:val="%8."/>
      <w:lvlJc w:val="left"/>
      <w:pPr>
        <w:ind w:left="5760" w:hanging="360"/>
      </w:pPr>
    </w:lvl>
    <w:lvl w:ilvl="8" w:tplc="63345D3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83FBC"/>
    <w:multiLevelType w:val="hybridMultilevel"/>
    <w:tmpl w:val="7C380F60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9265F"/>
    <w:multiLevelType w:val="hybridMultilevel"/>
    <w:tmpl w:val="91DC121C"/>
    <w:lvl w:ilvl="0" w:tplc="15B89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8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7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64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1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46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CB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23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C6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B6AF8"/>
    <w:multiLevelType w:val="hybridMultilevel"/>
    <w:tmpl w:val="3FD06730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E761C"/>
    <w:multiLevelType w:val="hybridMultilevel"/>
    <w:tmpl w:val="C756EBCA"/>
    <w:lvl w:ilvl="0" w:tplc="2220A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4B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EF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29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06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01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C8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E9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5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42125"/>
    <w:multiLevelType w:val="hybridMultilevel"/>
    <w:tmpl w:val="38824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B4974"/>
    <w:multiLevelType w:val="hybridMultilevel"/>
    <w:tmpl w:val="4FA4C3FC"/>
    <w:lvl w:ilvl="0" w:tplc="1D0CC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85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CC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66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C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AA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C5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AE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E063F"/>
    <w:multiLevelType w:val="hybridMultilevel"/>
    <w:tmpl w:val="75CA64DC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A0544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5F4658DA">
      <w:start w:val="1"/>
      <w:numFmt w:val="lowerRoman"/>
      <w:lvlText w:val="%3."/>
      <w:lvlJc w:val="right"/>
      <w:pPr>
        <w:ind w:left="2160" w:hanging="180"/>
      </w:pPr>
    </w:lvl>
    <w:lvl w:ilvl="3" w:tplc="0D3E6B40">
      <w:start w:val="1"/>
      <w:numFmt w:val="decimal"/>
      <w:lvlText w:val="%4."/>
      <w:lvlJc w:val="left"/>
      <w:pPr>
        <w:ind w:left="2880" w:hanging="360"/>
      </w:pPr>
    </w:lvl>
    <w:lvl w:ilvl="4" w:tplc="D110FD1C">
      <w:start w:val="1"/>
      <w:numFmt w:val="lowerLetter"/>
      <w:lvlText w:val="%5."/>
      <w:lvlJc w:val="left"/>
      <w:pPr>
        <w:ind w:left="3600" w:hanging="360"/>
      </w:pPr>
    </w:lvl>
    <w:lvl w:ilvl="5" w:tplc="BE5A268E">
      <w:start w:val="1"/>
      <w:numFmt w:val="lowerRoman"/>
      <w:lvlText w:val="%6."/>
      <w:lvlJc w:val="right"/>
      <w:pPr>
        <w:ind w:left="4320" w:hanging="180"/>
      </w:pPr>
    </w:lvl>
    <w:lvl w:ilvl="6" w:tplc="6C1E3422">
      <w:start w:val="1"/>
      <w:numFmt w:val="decimal"/>
      <w:lvlText w:val="%7."/>
      <w:lvlJc w:val="left"/>
      <w:pPr>
        <w:ind w:left="5040" w:hanging="360"/>
      </w:pPr>
    </w:lvl>
    <w:lvl w:ilvl="7" w:tplc="6218CD92">
      <w:start w:val="1"/>
      <w:numFmt w:val="lowerLetter"/>
      <w:lvlText w:val="%8."/>
      <w:lvlJc w:val="left"/>
      <w:pPr>
        <w:ind w:left="5760" w:hanging="360"/>
      </w:pPr>
    </w:lvl>
    <w:lvl w:ilvl="8" w:tplc="E4AC327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B29C7"/>
    <w:multiLevelType w:val="hybridMultilevel"/>
    <w:tmpl w:val="E3BC5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639C5"/>
    <w:multiLevelType w:val="hybridMultilevel"/>
    <w:tmpl w:val="EE8E3BF0"/>
    <w:lvl w:ilvl="0" w:tplc="C93A7056">
      <w:start w:val="1"/>
      <w:numFmt w:val="decimal"/>
      <w:lvlText w:val="%1."/>
      <w:lvlJc w:val="left"/>
      <w:pPr>
        <w:ind w:left="720" w:hanging="360"/>
      </w:pPr>
    </w:lvl>
    <w:lvl w:ilvl="1" w:tplc="002CE84A">
      <w:start w:val="1"/>
      <w:numFmt w:val="lowerLetter"/>
      <w:lvlText w:val="%2."/>
      <w:lvlJc w:val="left"/>
      <w:pPr>
        <w:ind w:left="1440" w:hanging="360"/>
      </w:pPr>
    </w:lvl>
    <w:lvl w:ilvl="2" w:tplc="1A548B52">
      <w:start w:val="1"/>
      <w:numFmt w:val="lowerRoman"/>
      <w:lvlText w:val="%3."/>
      <w:lvlJc w:val="right"/>
      <w:pPr>
        <w:ind w:left="2160" w:hanging="180"/>
      </w:pPr>
    </w:lvl>
    <w:lvl w:ilvl="3" w:tplc="5754B844">
      <w:start w:val="1"/>
      <w:numFmt w:val="decimal"/>
      <w:lvlText w:val="%4."/>
      <w:lvlJc w:val="left"/>
      <w:pPr>
        <w:ind w:left="2880" w:hanging="360"/>
      </w:pPr>
    </w:lvl>
    <w:lvl w:ilvl="4" w:tplc="AAB676AA">
      <w:start w:val="1"/>
      <w:numFmt w:val="lowerLetter"/>
      <w:lvlText w:val="%5."/>
      <w:lvlJc w:val="left"/>
      <w:pPr>
        <w:ind w:left="3600" w:hanging="360"/>
      </w:pPr>
    </w:lvl>
    <w:lvl w:ilvl="5" w:tplc="B5CE2E02">
      <w:start w:val="1"/>
      <w:numFmt w:val="lowerRoman"/>
      <w:lvlText w:val="%6."/>
      <w:lvlJc w:val="right"/>
      <w:pPr>
        <w:ind w:left="4320" w:hanging="180"/>
      </w:pPr>
    </w:lvl>
    <w:lvl w:ilvl="6" w:tplc="84F8B474">
      <w:start w:val="1"/>
      <w:numFmt w:val="decimal"/>
      <w:lvlText w:val="%7."/>
      <w:lvlJc w:val="left"/>
      <w:pPr>
        <w:ind w:left="5040" w:hanging="360"/>
      </w:pPr>
    </w:lvl>
    <w:lvl w:ilvl="7" w:tplc="4AA64D9E">
      <w:start w:val="1"/>
      <w:numFmt w:val="lowerLetter"/>
      <w:lvlText w:val="%8."/>
      <w:lvlJc w:val="left"/>
      <w:pPr>
        <w:ind w:left="5760" w:hanging="360"/>
      </w:pPr>
    </w:lvl>
    <w:lvl w:ilvl="8" w:tplc="017AF64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33063"/>
    <w:multiLevelType w:val="hybridMultilevel"/>
    <w:tmpl w:val="E69EF676"/>
    <w:lvl w:ilvl="0" w:tplc="B8C63692">
      <w:start w:val="1"/>
      <w:numFmt w:val="decimal"/>
      <w:lvlText w:val="%1."/>
      <w:lvlJc w:val="left"/>
      <w:pPr>
        <w:ind w:left="720" w:hanging="360"/>
      </w:pPr>
    </w:lvl>
    <w:lvl w:ilvl="1" w:tplc="04047CDE">
      <w:start w:val="1"/>
      <w:numFmt w:val="lowerLetter"/>
      <w:lvlText w:val="%2."/>
      <w:lvlJc w:val="left"/>
      <w:pPr>
        <w:ind w:left="1440" w:hanging="360"/>
      </w:pPr>
    </w:lvl>
    <w:lvl w:ilvl="2" w:tplc="EA76446A">
      <w:start w:val="1"/>
      <w:numFmt w:val="lowerRoman"/>
      <w:lvlText w:val="%3."/>
      <w:lvlJc w:val="right"/>
      <w:pPr>
        <w:ind w:left="2160" w:hanging="180"/>
      </w:pPr>
    </w:lvl>
    <w:lvl w:ilvl="3" w:tplc="20CC78AC">
      <w:start w:val="1"/>
      <w:numFmt w:val="decimal"/>
      <w:lvlText w:val="%4."/>
      <w:lvlJc w:val="left"/>
      <w:pPr>
        <w:ind w:left="2880" w:hanging="360"/>
      </w:pPr>
    </w:lvl>
    <w:lvl w:ilvl="4" w:tplc="DAEE5DFE">
      <w:start w:val="1"/>
      <w:numFmt w:val="lowerLetter"/>
      <w:lvlText w:val="%5."/>
      <w:lvlJc w:val="left"/>
      <w:pPr>
        <w:ind w:left="3600" w:hanging="360"/>
      </w:pPr>
    </w:lvl>
    <w:lvl w:ilvl="5" w:tplc="4D10EA78">
      <w:start w:val="1"/>
      <w:numFmt w:val="lowerRoman"/>
      <w:lvlText w:val="%6."/>
      <w:lvlJc w:val="right"/>
      <w:pPr>
        <w:ind w:left="4320" w:hanging="180"/>
      </w:pPr>
    </w:lvl>
    <w:lvl w:ilvl="6" w:tplc="B858A7DE">
      <w:start w:val="1"/>
      <w:numFmt w:val="decimal"/>
      <w:lvlText w:val="%7."/>
      <w:lvlJc w:val="left"/>
      <w:pPr>
        <w:ind w:left="5040" w:hanging="360"/>
      </w:pPr>
    </w:lvl>
    <w:lvl w:ilvl="7" w:tplc="63CA9BCE">
      <w:start w:val="1"/>
      <w:numFmt w:val="lowerLetter"/>
      <w:lvlText w:val="%8."/>
      <w:lvlJc w:val="left"/>
      <w:pPr>
        <w:ind w:left="5760" w:hanging="360"/>
      </w:pPr>
    </w:lvl>
    <w:lvl w:ilvl="8" w:tplc="AB3ED6D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428DB"/>
    <w:multiLevelType w:val="hybridMultilevel"/>
    <w:tmpl w:val="04B62228"/>
    <w:lvl w:ilvl="0" w:tplc="A0544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5610A"/>
    <w:multiLevelType w:val="hybridMultilevel"/>
    <w:tmpl w:val="0D640A46"/>
    <w:lvl w:ilvl="0" w:tplc="5A8C0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00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C5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21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E1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A5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6F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E2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02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24E06"/>
    <w:multiLevelType w:val="hybridMultilevel"/>
    <w:tmpl w:val="FAF634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5666303">
    <w:abstractNumId w:val="38"/>
  </w:num>
  <w:num w:numId="2" w16cid:durableId="2144614394">
    <w:abstractNumId w:val="40"/>
  </w:num>
  <w:num w:numId="3" w16cid:durableId="333919252">
    <w:abstractNumId w:val="30"/>
  </w:num>
  <w:num w:numId="4" w16cid:durableId="1832409260">
    <w:abstractNumId w:val="8"/>
  </w:num>
  <w:num w:numId="5" w16cid:durableId="1025442976">
    <w:abstractNumId w:val="3"/>
  </w:num>
  <w:num w:numId="6" w16cid:durableId="2050837328">
    <w:abstractNumId w:val="36"/>
  </w:num>
  <w:num w:numId="7" w16cid:durableId="1211500990">
    <w:abstractNumId w:val="43"/>
  </w:num>
  <w:num w:numId="8" w16cid:durableId="2062240282">
    <w:abstractNumId w:val="24"/>
  </w:num>
  <w:num w:numId="9" w16cid:durableId="1109929234">
    <w:abstractNumId w:val="44"/>
  </w:num>
  <w:num w:numId="10" w16cid:durableId="1295864318">
    <w:abstractNumId w:val="15"/>
  </w:num>
  <w:num w:numId="11" w16cid:durableId="810362224">
    <w:abstractNumId w:val="1"/>
  </w:num>
  <w:num w:numId="12" w16cid:durableId="2121491769">
    <w:abstractNumId w:val="6"/>
  </w:num>
  <w:num w:numId="13" w16cid:durableId="982739813">
    <w:abstractNumId w:val="31"/>
  </w:num>
  <w:num w:numId="14" w16cid:durableId="2033988186">
    <w:abstractNumId w:val="29"/>
  </w:num>
  <w:num w:numId="15" w16cid:durableId="879974165">
    <w:abstractNumId w:val="21"/>
  </w:num>
  <w:num w:numId="16" w16cid:durableId="642737381">
    <w:abstractNumId w:val="11"/>
  </w:num>
  <w:num w:numId="17" w16cid:durableId="311451771">
    <w:abstractNumId w:val="10"/>
  </w:num>
  <w:num w:numId="18" w16cid:durableId="1988630651">
    <w:abstractNumId w:val="46"/>
  </w:num>
  <w:num w:numId="19" w16cid:durableId="1442139425">
    <w:abstractNumId w:val="14"/>
  </w:num>
  <w:num w:numId="20" w16cid:durableId="1987665034">
    <w:abstractNumId w:val="17"/>
  </w:num>
  <w:num w:numId="21" w16cid:durableId="1950427427">
    <w:abstractNumId w:val="20"/>
  </w:num>
  <w:num w:numId="22" w16cid:durableId="748577072">
    <w:abstractNumId w:val="34"/>
  </w:num>
  <w:num w:numId="23" w16cid:durableId="218519508">
    <w:abstractNumId w:val="25"/>
  </w:num>
  <w:num w:numId="24" w16cid:durableId="1667248155">
    <w:abstractNumId w:val="0"/>
  </w:num>
  <w:num w:numId="25" w16cid:durableId="1182084581">
    <w:abstractNumId w:val="13"/>
  </w:num>
  <w:num w:numId="26" w16cid:durableId="2134206626">
    <w:abstractNumId w:val="26"/>
  </w:num>
  <w:num w:numId="27" w16cid:durableId="344282493">
    <w:abstractNumId w:val="35"/>
  </w:num>
  <w:num w:numId="28" w16cid:durableId="71197497">
    <w:abstractNumId w:val="33"/>
  </w:num>
  <w:num w:numId="29" w16cid:durableId="1152213339">
    <w:abstractNumId w:val="18"/>
  </w:num>
  <w:num w:numId="30" w16cid:durableId="1204558398">
    <w:abstractNumId w:val="41"/>
  </w:num>
  <w:num w:numId="31" w16cid:durableId="103619441">
    <w:abstractNumId w:val="37"/>
  </w:num>
  <w:num w:numId="32" w16cid:durableId="1779638488">
    <w:abstractNumId w:val="47"/>
  </w:num>
  <w:num w:numId="33" w16cid:durableId="575865776">
    <w:abstractNumId w:val="5"/>
  </w:num>
  <w:num w:numId="34" w16cid:durableId="1231038019">
    <w:abstractNumId w:val="32"/>
  </w:num>
  <w:num w:numId="35" w16cid:durableId="131025133">
    <w:abstractNumId w:val="45"/>
  </w:num>
  <w:num w:numId="36" w16cid:durableId="1150748726">
    <w:abstractNumId w:val="9"/>
  </w:num>
  <w:num w:numId="37" w16cid:durableId="1527257583">
    <w:abstractNumId w:val="7"/>
  </w:num>
  <w:num w:numId="38" w16cid:durableId="1030834859">
    <w:abstractNumId w:val="16"/>
  </w:num>
  <w:num w:numId="39" w16cid:durableId="1665664110">
    <w:abstractNumId w:val="27"/>
  </w:num>
  <w:num w:numId="40" w16cid:durableId="373190076">
    <w:abstractNumId w:val="39"/>
  </w:num>
  <w:num w:numId="41" w16cid:durableId="2146845165">
    <w:abstractNumId w:val="19"/>
  </w:num>
  <w:num w:numId="42" w16cid:durableId="1014919557">
    <w:abstractNumId w:val="23"/>
  </w:num>
  <w:num w:numId="43" w16cid:durableId="294256879">
    <w:abstractNumId w:val="12"/>
  </w:num>
  <w:num w:numId="44" w16cid:durableId="446891929">
    <w:abstractNumId w:val="22"/>
  </w:num>
  <w:num w:numId="45" w16cid:durableId="52851540">
    <w:abstractNumId w:val="2"/>
  </w:num>
  <w:num w:numId="46" w16cid:durableId="1594438260">
    <w:abstractNumId w:val="4"/>
  </w:num>
  <w:num w:numId="47" w16cid:durableId="1377588627">
    <w:abstractNumId w:val="42"/>
  </w:num>
  <w:num w:numId="48" w16cid:durableId="1653216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4CA781"/>
    <w:rsid w:val="00005EE3"/>
    <w:rsid w:val="0001093A"/>
    <w:rsid w:val="000203D9"/>
    <w:rsid w:val="0005257C"/>
    <w:rsid w:val="00055A21"/>
    <w:rsid w:val="00072628"/>
    <w:rsid w:val="000855CF"/>
    <w:rsid w:val="00090B3E"/>
    <w:rsid w:val="000921AF"/>
    <w:rsid w:val="00094C0A"/>
    <w:rsid w:val="0009520F"/>
    <w:rsid w:val="00097398"/>
    <w:rsid w:val="000A5157"/>
    <w:rsid w:val="000A6117"/>
    <w:rsid w:val="000A7AD5"/>
    <w:rsid w:val="000B76AE"/>
    <w:rsid w:val="000C0EE2"/>
    <w:rsid w:val="000C2913"/>
    <w:rsid w:val="000D161F"/>
    <w:rsid w:val="000D347F"/>
    <w:rsid w:val="000D4E7F"/>
    <w:rsid w:val="000E364D"/>
    <w:rsid w:val="000E654D"/>
    <w:rsid w:val="000E7D18"/>
    <w:rsid w:val="000F0451"/>
    <w:rsid w:val="000F2B02"/>
    <w:rsid w:val="000F7F17"/>
    <w:rsid w:val="001315ED"/>
    <w:rsid w:val="00133E8F"/>
    <w:rsid w:val="00135257"/>
    <w:rsid w:val="0013597B"/>
    <w:rsid w:val="001411DC"/>
    <w:rsid w:val="001431F6"/>
    <w:rsid w:val="00143846"/>
    <w:rsid w:val="001530BC"/>
    <w:rsid w:val="0015524D"/>
    <w:rsid w:val="00157EE0"/>
    <w:rsid w:val="0017341A"/>
    <w:rsid w:val="001837C6"/>
    <w:rsid w:val="00185EA4"/>
    <w:rsid w:val="001A06D8"/>
    <w:rsid w:val="001A0870"/>
    <w:rsid w:val="001B20FB"/>
    <w:rsid w:val="001B6253"/>
    <w:rsid w:val="001C1C1B"/>
    <w:rsid w:val="001D1FFC"/>
    <w:rsid w:val="001D312D"/>
    <w:rsid w:val="001D49E9"/>
    <w:rsid w:val="001E04A0"/>
    <w:rsid w:val="001E42C2"/>
    <w:rsid w:val="001E73F5"/>
    <w:rsid w:val="001F214A"/>
    <w:rsid w:val="001F298B"/>
    <w:rsid w:val="001F7AAC"/>
    <w:rsid w:val="00200E2F"/>
    <w:rsid w:val="00202386"/>
    <w:rsid w:val="00212A3C"/>
    <w:rsid w:val="00215BA9"/>
    <w:rsid w:val="00221105"/>
    <w:rsid w:val="002223C7"/>
    <w:rsid w:val="00230B67"/>
    <w:rsid w:val="00230B6E"/>
    <w:rsid w:val="0023100F"/>
    <w:rsid w:val="00231805"/>
    <w:rsid w:val="00234024"/>
    <w:rsid w:val="00242CF9"/>
    <w:rsid w:val="00245C74"/>
    <w:rsid w:val="0025264D"/>
    <w:rsid w:val="002575B4"/>
    <w:rsid w:val="00267655"/>
    <w:rsid w:val="00275ADD"/>
    <w:rsid w:val="002761FA"/>
    <w:rsid w:val="00277DBF"/>
    <w:rsid w:val="00280352"/>
    <w:rsid w:val="0029249E"/>
    <w:rsid w:val="0029602A"/>
    <w:rsid w:val="002A2700"/>
    <w:rsid w:val="002A38AE"/>
    <w:rsid w:val="002C07F5"/>
    <w:rsid w:val="002C7DF7"/>
    <w:rsid w:val="002D6B72"/>
    <w:rsid w:val="002E1CFC"/>
    <w:rsid w:val="002E2FDB"/>
    <w:rsid w:val="002E599A"/>
    <w:rsid w:val="002F49C4"/>
    <w:rsid w:val="00302594"/>
    <w:rsid w:val="00310C66"/>
    <w:rsid w:val="00310C8C"/>
    <w:rsid w:val="00314236"/>
    <w:rsid w:val="0032284C"/>
    <w:rsid w:val="00323C19"/>
    <w:rsid w:val="00332A35"/>
    <w:rsid w:val="00334261"/>
    <w:rsid w:val="00343E3E"/>
    <w:rsid w:val="003470EC"/>
    <w:rsid w:val="00354FCF"/>
    <w:rsid w:val="003603C8"/>
    <w:rsid w:val="003630A3"/>
    <w:rsid w:val="0036548F"/>
    <w:rsid w:val="00365F0E"/>
    <w:rsid w:val="00370FF9"/>
    <w:rsid w:val="003A0011"/>
    <w:rsid w:val="003A1FC3"/>
    <w:rsid w:val="003A747B"/>
    <w:rsid w:val="003B14BC"/>
    <w:rsid w:val="003B1D41"/>
    <w:rsid w:val="003B2269"/>
    <w:rsid w:val="003B46C2"/>
    <w:rsid w:val="003B4A2A"/>
    <w:rsid w:val="003B4CA0"/>
    <w:rsid w:val="003B5071"/>
    <w:rsid w:val="003B605A"/>
    <w:rsid w:val="003B62FC"/>
    <w:rsid w:val="003B678A"/>
    <w:rsid w:val="003B6DDF"/>
    <w:rsid w:val="003E19BE"/>
    <w:rsid w:val="003E579F"/>
    <w:rsid w:val="003F2B4C"/>
    <w:rsid w:val="003F58E0"/>
    <w:rsid w:val="004115D1"/>
    <w:rsid w:val="004127DC"/>
    <w:rsid w:val="00414C2C"/>
    <w:rsid w:val="00419A06"/>
    <w:rsid w:val="00425283"/>
    <w:rsid w:val="00432F4E"/>
    <w:rsid w:val="00433A63"/>
    <w:rsid w:val="00434965"/>
    <w:rsid w:val="004411A9"/>
    <w:rsid w:val="0044168A"/>
    <w:rsid w:val="004433BC"/>
    <w:rsid w:val="00443443"/>
    <w:rsid w:val="00446FE3"/>
    <w:rsid w:val="0045236B"/>
    <w:rsid w:val="00454C87"/>
    <w:rsid w:val="0046157C"/>
    <w:rsid w:val="004629A1"/>
    <w:rsid w:val="004650F8"/>
    <w:rsid w:val="00465BDA"/>
    <w:rsid w:val="0046620C"/>
    <w:rsid w:val="00476F5A"/>
    <w:rsid w:val="00477054"/>
    <w:rsid w:val="00483C24"/>
    <w:rsid w:val="00485F90"/>
    <w:rsid w:val="0049575C"/>
    <w:rsid w:val="004A090B"/>
    <w:rsid w:val="004A11DB"/>
    <w:rsid w:val="004A17F6"/>
    <w:rsid w:val="004A2288"/>
    <w:rsid w:val="004A22F7"/>
    <w:rsid w:val="004B792F"/>
    <w:rsid w:val="004C129A"/>
    <w:rsid w:val="004C7C83"/>
    <w:rsid w:val="004D0BA6"/>
    <w:rsid w:val="004E19A1"/>
    <w:rsid w:val="004E57FF"/>
    <w:rsid w:val="0050052A"/>
    <w:rsid w:val="005006BD"/>
    <w:rsid w:val="005016A3"/>
    <w:rsid w:val="00507671"/>
    <w:rsid w:val="00511CC0"/>
    <w:rsid w:val="00523751"/>
    <w:rsid w:val="00523B43"/>
    <w:rsid w:val="00536F07"/>
    <w:rsid w:val="00554A15"/>
    <w:rsid w:val="0055507A"/>
    <w:rsid w:val="005804CB"/>
    <w:rsid w:val="00592C7D"/>
    <w:rsid w:val="005936B0"/>
    <w:rsid w:val="005A0810"/>
    <w:rsid w:val="005A14E0"/>
    <w:rsid w:val="005B5411"/>
    <w:rsid w:val="005B7161"/>
    <w:rsid w:val="005B734D"/>
    <w:rsid w:val="005C6260"/>
    <w:rsid w:val="005C672D"/>
    <w:rsid w:val="005F3E44"/>
    <w:rsid w:val="006013A1"/>
    <w:rsid w:val="00606964"/>
    <w:rsid w:val="00606F0E"/>
    <w:rsid w:val="0062594C"/>
    <w:rsid w:val="00630B81"/>
    <w:rsid w:val="00635FD3"/>
    <w:rsid w:val="0064043B"/>
    <w:rsid w:val="0064255A"/>
    <w:rsid w:val="00651673"/>
    <w:rsid w:val="00652325"/>
    <w:rsid w:val="00663A9D"/>
    <w:rsid w:val="00680D4B"/>
    <w:rsid w:val="00691805"/>
    <w:rsid w:val="00695392"/>
    <w:rsid w:val="006A297A"/>
    <w:rsid w:val="006A2F3B"/>
    <w:rsid w:val="006C2EE6"/>
    <w:rsid w:val="006F374C"/>
    <w:rsid w:val="006F3ED9"/>
    <w:rsid w:val="006F5765"/>
    <w:rsid w:val="006F7E2F"/>
    <w:rsid w:val="0070310E"/>
    <w:rsid w:val="00705375"/>
    <w:rsid w:val="00716134"/>
    <w:rsid w:val="00717374"/>
    <w:rsid w:val="00723C23"/>
    <w:rsid w:val="0072478B"/>
    <w:rsid w:val="00730188"/>
    <w:rsid w:val="00730682"/>
    <w:rsid w:val="0073456A"/>
    <w:rsid w:val="00747CE4"/>
    <w:rsid w:val="00753690"/>
    <w:rsid w:val="00755048"/>
    <w:rsid w:val="00756393"/>
    <w:rsid w:val="007613E5"/>
    <w:rsid w:val="00763CBF"/>
    <w:rsid w:val="007766C3"/>
    <w:rsid w:val="0078344A"/>
    <w:rsid w:val="007863EF"/>
    <w:rsid w:val="00786E7C"/>
    <w:rsid w:val="00790C62"/>
    <w:rsid w:val="007A1EAD"/>
    <w:rsid w:val="007C2258"/>
    <w:rsid w:val="007C3CE2"/>
    <w:rsid w:val="007C53DD"/>
    <w:rsid w:val="007D1D39"/>
    <w:rsid w:val="007E5A42"/>
    <w:rsid w:val="007E6155"/>
    <w:rsid w:val="007F1C3F"/>
    <w:rsid w:val="007F641A"/>
    <w:rsid w:val="00806050"/>
    <w:rsid w:val="0081379C"/>
    <w:rsid w:val="00822103"/>
    <w:rsid w:val="008272BD"/>
    <w:rsid w:val="0083503A"/>
    <w:rsid w:val="00841204"/>
    <w:rsid w:val="00852828"/>
    <w:rsid w:val="00853554"/>
    <w:rsid w:val="00856EDE"/>
    <w:rsid w:val="00864DD4"/>
    <w:rsid w:val="008710B7"/>
    <w:rsid w:val="0087150B"/>
    <w:rsid w:val="00873B6F"/>
    <w:rsid w:val="00885BC2"/>
    <w:rsid w:val="008916CF"/>
    <w:rsid w:val="00894A24"/>
    <w:rsid w:val="00894F3B"/>
    <w:rsid w:val="008A18FD"/>
    <w:rsid w:val="008B4504"/>
    <w:rsid w:val="008B5EC7"/>
    <w:rsid w:val="008C02A8"/>
    <w:rsid w:val="008C099A"/>
    <w:rsid w:val="008C1586"/>
    <w:rsid w:val="008D36E2"/>
    <w:rsid w:val="008D3D4E"/>
    <w:rsid w:val="008E01F5"/>
    <w:rsid w:val="008E15FE"/>
    <w:rsid w:val="008E2208"/>
    <w:rsid w:val="008F0964"/>
    <w:rsid w:val="008F27AC"/>
    <w:rsid w:val="008F2C17"/>
    <w:rsid w:val="009038C2"/>
    <w:rsid w:val="00903BD1"/>
    <w:rsid w:val="0090716A"/>
    <w:rsid w:val="00920A50"/>
    <w:rsid w:val="00922A77"/>
    <w:rsid w:val="0092377D"/>
    <w:rsid w:val="00930728"/>
    <w:rsid w:val="00932A94"/>
    <w:rsid w:val="0093794E"/>
    <w:rsid w:val="00947B8D"/>
    <w:rsid w:val="0095316F"/>
    <w:rsid w:val="00953D51"/>
    <w:rsid w:val="00963551"/>
    <w:rsid w:val="0097072A"/>
    <w:rsid w:val="0098003A"/>
    <w:rsid w:val="00982BC1"/>
    <w:rsid w:val="00995194"/>
    <w:rsid w:val="00995A0B"/>
    <w:rsid w:val="009A25BD"/>
    <w:rsid w:val="009A29A4"/>
    <w:rsid w:val="009B4B90"/>
    <w:rsid w:val="009C2A47"/>
    <w:rsid w:val="009C682F"/>
    <w:rsid w:val="009D23A6"/>
    <w:rsid w:val="009D5240"/>
    <w:rsid w:val="009D61A9"/>
    <w:rsid w:val="009E663D"/>
    <w:rsid w:val="009E774D"/>
    <w:rsid w:val="009F29BB"/>
    <w:rsid w:val="009F2DDF"/>
    <w:rsid w:val="009F6151"/>
    <w:rsid w:val="009F6786"/>
    <w:rsid w:val="009F79E6"/>
    <w:rsid w:val="009F7A22"/>
    <w:rsid w:val="00A007EF"/>
    <w:rsid w:val="00A01FCD"/>
    <w:rsid w:val="00A0547C"/>
    <w:rsid w:val="00A10D66"/>
    <w:rsid w:val="00A11F78"/>
    <w:rsid w:val="00A17B71"/>
    <w:rsid w:val="00A203DB"/>
    <w:rsid w:val="00A209E8"/>
    <w:rsid w:val="00A22052"/>
    <w:rsid w:val="00A24DAE"/>
    <w:rsid w:val="00A302E7"/>
    <w:rsid w:val="00A328C6"/>
    <w:rsid w:val="00A34411"/>
    <w:rsid w:val="00A42DAD"/>
    <w:rsid w:val="00A52FB4"/>
    <w:rsid w:val="00A53225"/>
    <w:rsid w:val="00A532EC"/>
    <w:rsid w:val="00A54B64"/>
    <w:rsid w:val="00A55602"/>
    <w:rsid w:val="00A55734"/>
    <w:rsid w:val="00A55772"/>
    <w:rsid w:val="00A72B67"/>
    <w:rsid w:val="00A80523"/>
    <w:rsid w:val="00A8556A"/>
    <w:rsid w:val="00AA22B5"/>
    <w:rsid w:val="00AB4A71"/>
    <w:rsid w:val="00AC1B9B"/>
    <w:rsid w:val="00AD576E"/>
    <w:rsid w:val="00AD7494"/>
    <w:rsid w:val="00AD79A2"/>
    <w:rsid w:val="00AF32F8"/>
    <w:rsid w:val="00AF539D"/>
    <w:rsid w:val="00AF6062"/>
    <w:rsid w:val="00AF788C"/>
    <w:rsid w:val="00B00172"/>
    <w:rsid w:val="00B03138"/>
    <w:rsid w:val="00B03E2C"/>
    <w:rsid w:val="00B15645"/>
    <w:rsid w:val="00B16B35"/>
    <w:rsid w:val="00B20938"/>
    <w:rsid w:val="00B21AFE"/>
    <w:rsid w:val="00B23AC2"/>
    <w:rsid w:val="00B23E1F"/>
    <w:rsid w:val="00B27510"/>
    <w:rsid w:val="00B371D5"/>
    <w:rsid w:val="00B405D1"/>
    <w:rsid w:val="00B431C9"/>
    <w:rsid w:val="00B6030C"/>
    <w:rsid w:val="00B60936"/>
    <w:rsid w:val="00B61E50"/>
    <w:rsid w:val="00B654C5"/>
    <w:rsid w:val="00B66DFD"/>
    <w:rsid w:val="00B70391"/>
    <w:rsid w:val="00B72D37"/>
    <w:rsid w:val="00B74821"/>
    <w:rsid w:val="00B7527D"/>
    <w:rsid w:val="00B80B74"/>
    <w:rsid w:val="00BC2E1C"/>
    <w:rsid w:val="00BE18DE"/>
    <w:rsid w:val="00BE19E4"/>
    <w:rsid w:val="00BE30EA"/>
    <w:rsid w:val="00BE4BD8"/>
    <w:rsid w:val="00BE5AEE"/>
    <w:rsid w:val="00BE6780"/>
    <w:rsid w:val="00BE712B"/>
    <w:rsid w:val="00BE78C4"/>
    <w:rsid w:val="00BF57F5"/>
    <w:rsid w:val="00C01563"/>
    <w:rsid w:val="00C0398B"/>
    <w:rsid w:val="00C11206"/>
    <w:rsid w:val="00C1161B"/>
    <w:rsid w:val="00C15693"/>
    <w:rsid w:val="00C15F24"/>
    <w:rsid w:val="00C221E9"/>
    <w:rsid w:val="00C2618E"/>
    <w:rsid w:val="00C26ADF"/>
    <w:rsid w:val="00C4084B"/>
    <w:rsid w:val="00C50120"/>
    <w:rsid w:val="00C50D45"/>
    <w:rsid w:val="00C50F1D"/>
    <w:rsid w:val="00C51AC0"/>
    <w:rsid w:val="00C60133"/>
    <w:rsid w:val="00C635E4"/>
    <w:rsid w:val="00C64D8B"/>
    <w:rsid w:val="00C66722"/>
    <w:rsid w:val="00C72E9C"/>
    <w:rsid w:val="00C80398"/>
    <w:rsid w:val="00C808BD"/>
    <w:rsid w:val="00C81C13"/>
    <w:rsid w:val="00C929F0"/>
    <w:rsid w:val="00C95E35"/>
    <w:rsid w:val="00C96A49"/>
    <w:rsid w:val="00CA02D7"/>
    <w:rsid w:val="00CA5CEC"/>
    <w:rsid w:val="00CA670C"/>
    <w:rsid w:val="00CA674E"/>
    <w:rsid w:val="00CB3C83"/>
    <w:rsid w:val="00CB7943"/>
    <w:rsid w:val="00CD2998"/>
    <w:rsid w:val="00CD6E8A"/>
    <w:rsid w:val="00CE61E9"/>
    <w:rsid w:val="00CF5F50"/>
    <w:rsid w:val="00D05A3C"/>
    <w:rsid w:val="00D2226C"/>
    <w:rsid w:val="00D2676C"/>
    <w:rsid w:val="00D31429"/>
    <w:rsid w:val="00D40A51"/>
    <w:rsid w:val="00D47BBA"/>
    <w:rsid w:val="00D57B6F"/>
    <w:rsid w:val="00D6012E"/>
    <w:rsid w:val="00D6145A"/>
    <w:rsid w:val="00D61FF1"/>
    <w:rsid w:val="00D67F4D"/>
    <w:rsid w:val="00D75B21"/>
    <w:rsid w:val="00D76AF2"/>
    <w:rsid w:val="00D77BB9"/>
    <w:rsid w:val="00D918F1"/>
    <w:rsid w:val="00DA0BC0"/>
    <w:rsid w:val="00DA263E"/>
    <w:rsid w:val="00DA5B37"/>
    <w:rsid w:val="00DB0E2B"/>
    <w:rsid w:val="00DB11F8"/>
    <w:rsid w:val="00DB468A"/>
    <w:rsid w:val="00DB6910"/>
    <w:rsid w:val="00DB7D2E"/>
    <w:rsid w:val="00DD07D4"/>
    <w:rsid w:val="00DD0DAA"/>
    <w:rsid w:val="00DD444F"/>
    <w:rsid w:val="00DE12A4"/>
    <w:rsid w:val="00DE230D"/>
    <w:rsid w:val="00DE70E6"/>
    <w:rsid w:val="00DE7E5A"/>
    <w:rsid w:val="00DF181D"/>
    <w:rsid w:val="00E00E09"/>
    <w:rsid w:val="00E13834"/>
    <w:rsid w:val="00E260C9"/>
    <w:rsid w:val="00E27318"/>
    <w:rsid w:val="00E27FF5"/>
    <w:rsid w:val="00E31FE9"/>
    <w:rsid w:val="00E34902"/>
    <w:rsid w:val="00E34A01"/>
    <w:rsid w:val="00E52689"/>
    <w:rsid w:val="00E543DF"/>
    <w:rsid w:val="00E57AAB"/>
    <w:rsid w:val="00E627BB"/>
    <w:rsid w:val="00E6614B"/>
    <w:rsid w:val="00E67F5E"/>
    <w:rsid w:val="00E93E63"/>
    <w:rsid w:val="00EB0F58"/>
    <w:rsid w:val="00EB4B78"/>
    <w:rsid w:val="00EB751A"/>
    <w:rsid w:val="00EC61F5"/>
    <w:rsid w:val="00ED1257"/>
    <w:rsid w:val="00ED1E85"/>
    <w:rsid w:val="00EE1DDE"/>
    <w:rsid w:val="00EF32FF"/>
    <w:rsid w:val="00EF3BE5"/>
    <w:rsid w:val="00EF6FBF"/>
    <w:rsid w:val="00F05AF9"/>
    <w:rsid w:val="00F12F99"/>
    <w:rsid w:val="00F1676A"/>
    <w:rsid w:val="00F1754E"/>
    <w:rsid w:val="00F21BAA"/>
    <w:rsid w:val="00F21F23"/>
    <w:rsid w:val="00F242E8"/>
    <w:rsid w:val="00F352B2"/>
    <w:rsid w:val="00F42F86"/>
    <w:rsid w:val="00F4360F"/>
    <w:rsid w:val="00F44B1F"/>
    <w:rsid w:val="00F57C61"/>
    <w:rsid w:val="00F600F5"/>
    <w:rsid w:val="00F647BD"/>
    <w:rsid w:val="00F734AB"/>
    <w:rsid w:val="00F7479B"/>
    <w:rsid w:val="00F77E2A"/>
    <w:rsid w:val="00F83307"/>
    <w:rsid w:val="00F83AA4"/>
    <w:rsid w:val="00F84A69"/>
    <w:rsid w:val="00F84F68"/>
    <w:rsid w:val="00F90F75"/>
    <w:rsid w:val="00F953B0"/>
    <w:rsid w:val="00F97571"/>
    <w:rsid w:val="00FA22F9"/>
    <w:rsid w:val="00FB2681"/>
    <w:rsid w:val="00FB2BCA"/>
    <w:rsid w:val="00FC463A"/>
    <w:rsid w:val="00FD1FB8"/>
    <w:rsid w:val="00FE2C1C"/>
    <w:rsid w:val="0142DDDB"/>
    <w:rsid w:val="0153C3AE"/>
    <w:rsid w:val="017AF249"/>
    <w:rsid w:val="01916932"/>
    <w:rsid w:val="01AB1EA8"/>
    <w:rsid w:val="01C23B12"/>
    <w:rsid w:val="01E0B61F"/>
    <w:rsid w:val="01EF887E"/>
    <w:rsid w:val="020C3B05"/>
    <w:rsid w:val="02247880"/>
    <w:rsid w:val="023548BB"/>
    <w:rsid w:val="0268C7F4"/>
    <w:rsid w:val="02872CD8"/>
    <w:rsid w:val="02D2AD0C"/>
    <w:rsid w:val="02E54E47"/>
    <w:rsid w:val="02EF940F"/>
    <w:rsid w:val="0324467B"/>
    <w:rsid w:val="037A08CF"/>
    <w:rsid w:val="03C4443F"/>
    <w:rsid w:val="03D1191C"/>
    <w:rsid w:val="047870AF"/>
    <w:rsid w:val="04B68363"/>
    <w:rsid w:val="0596B539"/>
    <w:rsid w:val="0626AF91"/>
    <w:rsid w:val="063B9D39"/>
    <w:rsid w:val="06569CE4"/>
    <w:rsid w:val="0664DA55"/>
    <w:rsid w:val="0676519F"/>
    <w:rsid w:val="067C49DF"/>
    <w:rsid w:val="06AF4915"/>
    <w:rsid w:val="06B39C64"/>
    <w:rsid w:val="07387B7C"/>
    <w:rsid w:val="07B83E1D"/>
    <w:rsid w:val="07C6D313"/>
    <w:rsid w:val="07DAB6C8"/>
    <w:rsid w:val="07E35474"/>
    <w:rsid w:val="07E8589C"/>
    <w:rsid w:val="07F5497A"/>
    <w:rsid w:val="080A84AE"/>
    <w:rsid w:val="08141C2F"/>
    <w:rsid w:val="081A0F86"/>
    <w:rsid w:val="08292854"/>
    <w:rsid w:val="08371FDD"/>
    <w:rsid w:val="08C396F7"/>
    <w:rsid w:val="09569B64"/>
    <w:rsid w:val="0968C99C"/>
    <w:rsid w:val="096CD32D"/>
    <w:rsid w:val="097B68E8"/>
    <w:rsid w:val="099DC773"/>
    <w:rsid w:val="0A0964F6"/>
    <w:rsid w:val="0A484826"/>
    <w:rsid w:val="0A50FDFF"/>
    <w:rsid w:val="0ABDF095"/>
    <w:rsid w:val="0AC803C6"/>
    <w:rsid w:val="0B08A38E"/>
    <w:rsid w:val="0B3BCBAA"/>
    <w:rsid w:val="0B44EC6D"/>
    <w:rsid w:val="0B4851FB"/>
    <w:rsid w:val="0B7B073E"/>
    <w:rsid w:val="0B95BFBF"/>
    <w:rsid w:val="0BA05B20"/>
    <w:rsid w:val="0BC24192"/>
    <w:rsid w:val="0BD2903B"/>
    <w:rsid w:val="0C10C40A"/>
    <w:rsid w:val="0C53E335"/>
    <w:rsid w:val="0C5D354B"/>
    <w:rsid w:val="0CA5F062"/>
    <w:rsid w:val="0CBEDA5B"/>
    <w:rsid w:val="0D16D79F"/>
    <w:rsid w:val="0D205D43"/>
    <w:rsid w:val="0D358999"/>
    <w:rsid w:val="0D4E0868"/>
    <w:rsid w:val="0D7FE8E8"/>
    <w:rsid w:val="0DB41F56"/>
    <w:rsid w:val="0DC02DB9"/>
    <w:rsid w:val="0DC787C6"/>
    <w:rsid w:val="0DD72B07"/>
    <w:rsid w:val="0E189919"/>
    <w:rsid w:val="0E2241BB"/>
    <w:rsid w:val="0E80C430"/>
    <w:rsid w:val="0EC2C8E8"/>
    <w:rsid w:val="0EC5E4A3"/>
    <w:rsid w:val="0EE18E73"/>
    <w:rsid w:val="0F537AEA"/>
    <w:rsid w:val="0F6938B5"/>
    <w:rsid w:val="0F89C9D8"/>
    <w:rsid w:val="0F99A3DA"/>
    <w:rsid w:val="0FBA2BF1"/>
    <w:rsid w:val="0FBCA2F4"/>
    <w:rsid w:val="0FD7055F"/>
    <w:rsid w:val="10461708"/>
    <w:rsid w:val="10552718"/>
    <w:rsid w:val="10732ACD"/>
    <w:rsid w:val="10852935"/>
    <w:rsid w:val="1095CD3E"/>
    <w:rsid w:val="109E614D"/>
    <w:rsid w:val="10B8F9E5"/>
    <w:rsid w:val="111E1CED"/>
    <w:rsid w:val="11355F0C"/>
    <w:rsid w:val="11558F69"/>
    <w:rsid w:val="11A1D618"/>
    <w:rsid w:val="11A6F0E1"/>
    <w:rsid w:val="11A74F0D"/>
    <w:rsid w:val="12187264"/>
    <w:rsid w:val="124B4235"/>
    <w:rsid w:val="124C0E95"/>
    <w:rsid w:val="1284E6C5"/>
    <w:rsid w:val="12978CA6"/>
    <w:rsid w:val="12994393"/>
    <w:rsid w:val="12FC4CA5"/>
    <w:rsid w:val="130F3C9B"/>
    <w:rsid w:val="13109798"/>
    <w:rsid w:val="131EF9C6"/>
    <w:rsid w:val="13866203"/>
    <w:rsid w:val="1387E834"/>
    <w:rsid w:val="13E4B6AA"/>
    <w:rsid w:val="13E75062"/>
    <w:rsid w:val="13FD3712"/>
    <w:rsid w:val="142F6F3D"/>
    <w:rsid w:val="14335D07"/>
    <w:rsid w:val="146F634B"/>
    <w:rsid w:val="14C05E6C"/>
    <w:rsid w:val="14DE91A3"/>
    <w:rsid w:val="14E2630C"/>
    <w:rsid w:val="1644A51A"/>
    <w:rsid w:val="16D635A8"/>
    <w:rsid w:val="1704C88E"/>
    <w:rsid w:val="1707C48C"/>
    <w:rsid w:val="1708F5A1"/>
    <w:rsid w:val="170D5EED"/>
    <w:rsid w:val="17309DF7"/>
    <w:rsid w:val="174E9F46"/>
    <w:rsid w:val="175D4BF9"/>
    <w:rsid w:val="176DFDB9"/>
    <w:rsid w:val="1780C7E6"/>
    <w:rsid w:val="179898A9"/>
    <w:rsid w:val="17A4E5A2"/>
    <w:rsid w:val="17F1C91C"/>
    <w:rsid w:val="17F244E7"/>
    <w:rsid w:val="17F56246"/>
    <w:rsid w:val="17F9783E"/>
    <w:rsid w:val="1808F872"/>
    <w:rsid w:val="18152884"/>
    <w:rsid w:val="183EC6D3"/>
    <w:rsid w:val="1859D326"/>
    <w:rsid w:val="1906CE2A"/>
    <w:rsid w:val="1985B49D"/>
    <w:rsid w:val="19EEB205"/>
    <w:rsid w:val="1A131D30"/>
    <w:rsid w:val="1A1524D8"/>
    <w:rsid w:val="1A246F11"/>
    <w:rsid w:val="1A54D12A"/>
    <w:rsid w:val="1A6142B1"/>
    <w:rsid w:val="1A6E0A8C"/>
    <w:rsid w:val="1B071B6E"/>
    <w:rsid w:val="1B99A473"/>
    <w:rsid w:val="1B9EACBB"/>
    <w:rsid w:val="1BB0F539"/>
    <w:rsid w:val="1BF0A18B"/>
    <w:rsid w:val="1C36D0F9"/>
    <w:rsid w:val="1C416EDC"/>
    <w:rsid w:val="1C473840"/>
    <w:rsid w:val="1CCA81A8"/>
    <w:rsid w:val="1D2E4415"/>
    <w:rsid w:val="1D42E776"/>
    <w:rsid w:val="1D7563AC"/>
    <w:rsid w:val="1D983879"/>
    <w:rsid w:val="1DC11EA7"/>
    <w:rsid w:val="1DD84BB2"/>
    <w:rsid w:val="1DFAFEC9"/>
    <w:rsid w:val="1DFFFE6E"/>
    <w:rsid w:val="1E3EBC30"/>
    <w:rsid w:val="1E6BFA18"/>
    <w:rsid w:val="1ECFC1B8"/>
    <w:rsid w:val="1F0F19F0"/>
    <w:rsid w:val="1F396E62"/>
    <w:rsid w:val="1F3AB6AC"/>
    <w:rsid w:val="1F4A33B1"/>
    <w:rsid w:val="1F7A0F6A"/>
    <w:rsid w:val="1FA4BCEE"/>
    <w:rsid w:val="1FCA8D44"/>
    <w:rsid w:val="20338A80"/>
    <w:rsid w:val="2039013A"/>
    <w:rsid w:val="204D741E"/>
    <w:rsid w:val="20524B89"/>
    <w:rsid w:val="21104C6C"/>
    <w:rsid w:val="2114DFFF"/>
    <w:rsid w:val="21209D2B"/>
    <w:rsid w:val="213C86AF"/>
    <w:rsid w:val="2170DAE1"/>
    <w:rsid w:val="226FC879"/>
    <w:rsid w:val="22990E34"/>
    <w:rsid w:val="23022E06"/>
    <w:rsid w:val="23698913"/>
    <w:rsid w:val="23B228FA"/>
    <w:rsid w:val="23CFD8FD"/>
    <w:rsid w:val="23E28B13"/>
    <w:rsid w:val="23FFD45A"/>
    <w:rsid w:val="2447A0B7"/>
    <w:rsid w:val="24ADFDB4"/>
    <w:rsid w:val="24BE22C3"/>
    <w:rsid w:val="24E589C8"/>
    <w:rsid w:val="24FD9E33"/>
    <w:rsid w:val="2507BCE4"/>
    <w:rsid w:val="25116E42"/>
    <w:rsid w:val="25377BF6"/>
    <w:rsid w:val="253F4A47"/>
    <w:rsid w:val="253FFAD4"/>
    <w:rsid w:val="2546F5D8"/>
    <w:rsid w:val="257BE725"/>
    <w:rsid w:val="25A04434"/>
    <w:rsid w:val="25E87860"/>
    <w:rsid w:val="25FB93E5"/>
    <w:rsid w:val="266290D0"/>
    <w:rsid w:val="266AE3F5"/>
    <w:rsid w:val="26AB9D9F"/>
    <w:rsid w:val="26C3AF11"/>
    <w:rsid w:val="26D5265B"/>
    <w:rsid w:val="26FF5A65"/>
    <w:rsid w:val="2755CDC0"/>
    <w:rsid w:val="27567B01"/>
    <w:rsid w:val="27E96C8E"/>
    <w:rsid w:val="27F9B401"/>
    <w:rsid w:val="2834A1E1"/>
    <w:rsid w:val="288325A5"/>
    <w:rsid w:val="28B74664"/>
    <w:rsid w:val="28BD2A6C"/>
    <w:rsid w:val="28DEE79A"/>
    <w:rsid w:val="29269EF2"/>
    <w:rsid w:val="29353B7B"/>
    <w:rsid w:val="29AC2698"/>
    <w:rsid w:val="29B75596"/>
    <w:rsid w:val="2A0C035D"/>
    <w:rsid w:val="2A9C1E1B"/>
    <w:rsid w:val="2AAB4AC7"/>
    <w:rsid w:val="2ACE66B4"/>
    <w:rsid w:val="2B35BE0F"/>
    <w:rsid w:val="2BDEADC9"/>
    <w:rsid w:val="2BF7D9CE"/>
    <w:rsid w:val="2C3868AB"/>
    <w:rsid w:val="2C67B1DD"/>
    <w:rsid w:val="2C762A67"/>
    <w:rsid w:val="2CDA2A76"/>
    <w:rsid w:val="2CF75694"/>
    <w:rsid w:val="2DCF20FC"/>
    <w:rsid w:val="2E3AB27B"/>
    <w:rsid w:val="2E519FE3"/>
    <w:rsid w:val="2E75FAD7"/>
    <w:rsid w:val="2EA1A6B5"/>
    <w:rsid w:val="2F0E0101"/>
    <w:rsid w:val="2F1D8305"/>
    <w:rsid w:val="2F2456BD"/>
    <w:rsid w:val="2F253DBA"/>
    <w:rsid w:val="2F2F7A90"/>
    <w:rsid w:val="2F6165A8"/>
    <w:rsid w:val="2F7CB819"/>
    <w:rsid w:val="2FB26065"/>
    <w:rsid w:val="303F559A"/>
    <w:rsid w:val="30892EB6"/>
    <w:rsid w:val="30A9D162"/>
    <w:rsid w:val="31069465"/>
    <w:rsid w:val="311A8C4B"/>
    <w:rsid w:val="3150B0DB"/>
    <w:rsid w:val="319C147C"/>
    <w:rsid w:val="32059E5F"/>
    <w:rsid w:val="321C4548"/>
    <w:rsid w:val="325523C7"/>
    <w:rsid w:val="326F52DB"/>
    <w:rsid w:val="329FE5C3"/>
    <w:rsid w:val="32B65CAC"/>
    <w:rsid w:val="32F9A457"/>
    <w:rsid w:val="33446EBE"/>
    <w:rsid w:val="33496BFA"/>
    <w:rsid w:val="33512DDB"/>
    <w:rsid w:val="337C24F0"/>
    <w:rsid w:val="3436E2AC"/>
    <w:rsid w:val="345F1F5B"/>
    <w:rsid w:val="34845574"/>
    <w:rsid w:val="34F9FC8C"/>
    <w:rsid w:val="3532081C"/>
    <w:rsid w:val="353D665F"/>
    <w:rsid w:val="359EBC14"/>
    <w:rsid w:val="35ACE3B6"/>
    <w:rsid w:val="35D78685"/>
    <w:rsid w:val="36117262"/>
    <w:rsid w:val="36142295"/>
    <w:rsid w:val="36436BDB"/>
    <w:rsid w:val="365C06BF"/>
    <w:rsid w:val="366F19D4"/>
    <w:rsid w:val="377ADFE1"/>
    <w:rsid w:val="37938A64"/>
    <w:rsid w:val="38045FF6"/>
    <w:rsid w:val="38462610"/>
    <w:rsid w:val="38FA6160"/>
    <w:rsid w:val="3901A3FB"/>
    <w:rsid w:val="39039ABE"/>
    <w:rsid w:val="39057C64"/>
    <w:rsid w:val="39BDE443"/>
    <w:rsid w:val="39E2758E"/>
    <w:rsid w:val="39F41D5B"/>
    <w:rsid w:val="39F470EF"/>
    <w:rsid w:val="39F90E18"/>
    <w:rsid w:val="3A055ECA"/>
    <w:rsid w:val="3A1BD7DE"/>
    <w:rsid w:val="3A2AD86D"/>
    <w:rsid w:val="3A5E881E"/>
    <w:rsid w:val="3A666F39"/>
    <w:rsid w:val="3A722D37"/>
    <w:rsid w:val="3AA6AB2C"/>
    <w:rsid w:val="3ABD829D"/>
    <w:rsid w:val="3B2ED985"/>
    <w:rsid w:val="3B62E0DF"/>
    <w:rsid w:val="3BC2137D"/>
    <w:rsid w:val="3C57880E"/>
    <w:rsid w:val="3C9D43A8"/>
    <w:rsid w:val="3CA6F5BC"/>
    <w:rsid w:val="3CCB5CE9"/>
    <w:rsid w:val="3CE13017"/>
    <w:rsid w:val="3D011E7B"/>
    <w:rsid w:val="3D11C1DA"/>
    <w:rsid w:val="3D667965"/>
    <w:rsid w:val="3D7DF7BE"/>
    <w:rsid w:val="3DAA64E3"/>
    <w:rsid w:val="3DB08016"/>
    <w:rsid w:val="3DBDE384"/>
    <w:rsid w:val="3DF43FBF"/>
    <w:rsid w:val="3E5DD974"/>
    <w:rsid w:val="3E5ECEDA"/>
    <w:rsid w:val="3E83C67F"/>
    <w:rsid w:val="3EB3881D"/>
    <w:rsid w:val="3EC7E212"/>
    <w:rsid w:val="3ED65B5D"/>
    <w:rsid w:val="3F459E5A"/>
    <w:rsid w:val="3F89A218"/>
    <w:rsid w:val="3FEC24E5"/>
    <w:rsid w:val="3FF74512"/>
    <w:rsid w:val="3FF9E7A7"/>
    <w:rsid w:val="4005C4A8"/>
    <w:rsid w:val="4006FD00"/>
    <w:rsid w:val="4015A646"/>
    <w:rsid w:val="4018D0D9"/>
    <w:rsid w:val="40280743"/>
    <w:rsid w:val="4063B273"/>
    <w:rsid w:val="40869ED6"/>
    <w:rsid w:val="408D0BA5"/>
    <w:rsid w:val="40A62245"/>
    <w:rsid w:val="40D630E0"/>
    <w:rsid w:val="40DBECAA"/>
    <w:rsid w:val="40DCAEBB"/>
    <w:rsid w:val="4123BF5A"/>
    <w:rsid w:val="41353A1D"/>
    <w:rsid w:val="413699CA"/>
    <w:rsid w:val="4144CD57"/>
    <w:rsid w:val="4194211F"/>
    <w:rsid w:val="41BB6741"/>
    <w:rsid w:val="41C310E3"/>
    <w:rsid w:val="41C52340"/>
    <w:rsid w:val="4225AB1C"/>
    <w:rsid w:val="42798076"/>
    <w:rsid w:val="427AEFCC"/>
    <w:rsid w:val="42A90A4F"/>
    <w:rsid w:val="42D003C6"/>
    <w:rsid w:val="4313F1B1"/>
    <w:rsid w:val="4327B7FF"/>
    <w:rsid w:val="434D9CDC"/>
    <w:rsid w:val="43639B63"/>
    <w:rsid w:val="43CB4AE0"/>
    <w:rsid w:val="43D1E386"/>
    <w:rsid w:val="44025F85"/>
    <w:rsid w:val="4407E9BA"/>
    <w:rsid w:val="44138D6C"/>
    <w:rsid w:val="44374DCF"/>
    <w:rsid w:val="44E3151E"/>
    <w:rsid w:val="44EF9672"/>
    <w:rsid w:val="44F2CBE2"/>
    <w:rsid w:val="45AF5DCD"/>
    <w:rsid w:val="45E828EA"/>
    <w:rsid w:val="462DFD81"/>
    <w:rsid w:val="465F58C1"/>
    <w:rsid w:val="468ED864"/>
    <w:rsid w:val="46B89522"/>
    <w:rsid w:val="46C844E5"/>
    <w:rsid w:val="46F080CD"/>
    <w:rsid w:val="477915B3"/>
    <w:rsid w:val="47D8C5AC"/>
    <w:rsid w:val="47F8996C"/>
    <w:rsid w:val="4883059A"/>
    <w:rsid w:val="48E2769B"/>
    <w:rsid w:val="49C67926"/>
    <w:rsid w:val="49C69BDD"/>
    <w:rsid w:val="49CA75DF"/>
    <w:rsid w:val="49E04393"/>
    <w:rsid w:val="49FB122F"/>
    <w:rsid w:val="4A201925"/>
    <w:rsid w:val="4A27D3DA"/>
    <w:rsid w:val="4A33A101"/>
    <w:rsid w:val="4A421712"/>
    <w:rsid w:val="4AA96BDE"/>
    <w:rsid w:val="4AD6B56C"/>
    <w:rsid w:val="4AF77E64"/>
    <w:rsid w:val="4B12AA5D"/>
    <w:rsid w:val="4B2B0F2F"/>
    <w:rsid w:val="4B3A9B72"/>
    <w:rsid w:val="4B637106"/>
    <w:rsid w:val="4B819753"/>
    <w:rsid w:val="4BBAA65C"/>
    <w:rsid w:val="4BCB175F"/>
    <w:rsid w:val="4C259527"/>
    <w:rsid w:val="4C2A35D5"/>
    <w:rsid w:val="4C325D44"/>
    <w:rsid w:val="4C66AFD9"/>
    <w:rsid w:val="4C6D7BB7"/>
    <w:rsid w:val="4D0590B9"/>
    <w:rsid w:val="4DC7DF49"/>
    <w:rsid w:val="4DE2CE67"/>
    <w:rsid w:val="4E4CA781"/>
    <w:rsid w:val="4E67DAF0"/>
    <w:rsid w:val="4E757C5D"/>
    <w:rsid w:val="4E983D09"/>
    <w:rsid w:val="4E9B11C8"/>
    <w:rsid w:val="4EA1D7CF"/>
    <w:rsid w:val="4ED42D3D"/>
    <w:rsid w:val="4EDC9B7D"/>
    <w:rsid w:val="4EFB44FD"/>
    <w:rsid w:val="4F1FF243"/>
    <w:rsid w:val="4F8C47C0"/>
    <w:rsid w:val="4FD4DFC7"/>
    <w:rsid w:val="4FFA6117"/>
    <w:rsid w:val="5016C0B7"/>
    <w:rsid w:val="505FAA26"/>
    <w:rsid w:val="506F272B"/>
    <w:rsid w:val="5081702F"/>
    <w:rsid w:val="5081C3C3"/>
    <w:rsid w:val="5110F3A8"/>
    <w:rsid w:val="511842C6"/>
    <w:rsid w:val="51590DFC"/>
    <w:rsid w:val="51593F3B"/>
    <w:rsid w:val="51A06E00"/>
    <w:rsid w:val="51CAA094"/>
    <w:rsid w:val="5217410A"/>
    <w:rsid w:val="5220D25A"/>
    <w:rsid w:val="526BDF21"/>
    <w:rsid w:val="52C54DFE"/>
    <w:rsid w:val="52D5F15D"/>
    <w:rsid w:val="53577365"/>
    <w:rsid w:val="53801031"/>
    <w:rsid w:val="53A2AE5A"/>
    <w:rsid w:val="53CBDB5C"/>
    <w:rsid w:val="53D44B91"/>
    <w:rsid w:val="5424476A"/>
    <w:rsid w:val="5445256F"/>
    <w:rsid w:val="5471C1BE"/>
    <w:rsid w:val="54AEFDF8"/>
    <w:rsid w:val="54B1DCC5"/>
    <w:rsid w:val="55111953"/>
    <w:rsid w:val="5513F014"/>
    <w:rsid w:val="55370BC5"/>
    <w:rsid w:val="55C0A923"/>
    <w:rsid w:val="55C11EDF"/>
    <w:rsid w:val="560A4BFF"/>
    <w:rsid w:val="56CA63EB"/>
    <w:rsid w:val="57FCB694"/>
    <w:rsid w:val="58062229"/>
    <w:rsid w:val="58495C25"/>
    <w:rsid w:val="5869E841"/>
    <w:rsid w:val="5874E558"/>
    <w:rsid w:val="58A116EA"/>
    <w:rsid w:val="5925E788"/>
    <w:rsid w:val="5995EA36"/>
    <w:rsid w:val="59D334FB"/>
    <w:rsid w:val="59EDDEA1"/>
    <w:rsid w:val="59FB23B7"/>
    <w:rsid w:val="5A3FF194"/>
    <w:rsid w:val="5AABF1F7"/>
    <w:rsid w:val="5ABB4CF3"/>
    <w:rsid w:val="5B002181"/>
    <w:rsid w:val="5B5F8358"/>
    <w:rsid w:val="5B96F418"/>
    <w:rsid w:val="5BD8B7AC"/>
    <w:rsid w:val="5CC5D043"/>
    <w:rsid w:val="5D17DB58"/>
    <w:rsid w:val="5D2504D1"/>
    <w:rsid w:val="5D35B741"/>
    <w:rsid w:val="5D46CADA"/>
    <w:rsid w:val="5D638501"/>
    <w:rsid w:val="5D87236A"/>
    <w:rsid w:val="5DE69728"/>
    <w:rsid w:val="5DEA2C7C"/>
    <w:rsid w:val="5DF958AB"/>
    <w:rsid w:val="5E065365"/>
    <w:rsid w:val="5E5420C6"/>
    <w:rsid w:val="5E7784BC"/>
    <w:rsid w:val="5E8E5936"/>
    <w:rsid w:val="5EB79CE7"/>
    <w:rsid w:val="5EFBC398"/>
    <w:rsid w:val="5F089591"/>
    <w:rsid w:val="5F10586E"/>
    <w:rsid w:val="5F747C94"/>
    <w:rsid w:val="5FBF41B2"/>
    <w:rsid w:val="6052F197"/>
    <w:rsid w:val="6121A6E5"/>
    <w:rsid w:val="6150836C"/>
    <w:rsid w:val="6187D3BE"/>
    <w:rsid w:val="61E2C784"/>
    <w:rsid w:val="61E2FA05"/>
    <w:rsid w:val="6205A822"/>
    <w:rsid w:val="6255C572"/>
    <w:rsid w:val="6274BE2E"/>
    <w:rsid w:val="628B0F13"/>
    <w:rsid w:val="6290E4B8"/>
    <w:rsid w:val="6292C9C8"/>
    <w:rsid w:val="62D21658"/>
    <w:rsid w:val="6303D846"/>
    <w:rsid w:val="634744AF"/>
    <w:rsid w:val="63B82558"/>
    <w:rsid w:val="63D39F13"/>
    <w:rsid w:val="63DB5026"/>
    <w:rsid w:val="63E75080"/>
    <w:rsid w:val="63ECEA22"/>
    <w:rsid w:val="6450694C"/>
    <w:rsid w:val="645ED3FB"/>
    <w:rsid w:val="64820670"/>
    <w:rsid w:val="64A07916"/>
    <w:rsid w:val="64AEC00E"/>
    <w:rsid w:val="64BD8989"/>
    <w:rsid w:val="64EAF9D3"/>
    <w:rsid w:val="64ED3D41"/>
    <w:rsid w:val="651B96B9"/>
    <w:rsid w:val="655DF82A"/>
    <w:rsid w:val="658BC2A5"/>
    <w:rsid w:val="65C7DAD4"/>
    <w:rsid w:val="65FB11AC"/>
    <w:rsid w:val="661DD6D1"/>
    <w:rsid w:val="6638587E"/>
    <w:rsid w:val="6645F346"/>
    <w:rsid w:val="66838611"/>
    <w:rsid w:val="66BE2D7D"/>
    <w:rsid w:val="676427A4"/>
    <w:rsid w:val="676529C6"/>
    <w:rsid w:val="67666E20"/>
    <w:rsid w:val="67755646"/>
    <w:rsid w:val="6776C09B"/>
    <w:rsid w:val="677EB7A9"/>
    <w:rsid w:val="67B5F60E"/>
    <w:rsid w:val="68786320"/>
    <w:rsid w:val="68916B07"/>
    <w:rsid w:val="68AE252E"/>
    <w:rsid w:val="68E65339"/>
    <w:rsid w:val="69592B16"/>
    <w:rsid w:val="6A1A5D41"/>
    <w:rsid w:val="6A4A53BB"/>
    <w:rsid w:val="6A929CC5"/>
    <w:rsid w:val="6B0BC9A1"/>
    <w:rsid w:val="6B196469"/>
    <w:rsid w:val="6B53634A"/>
    <w:rsid w:val="6B8F942A"/>
    <w:rsid w:val="6BD29412"/>
    <w:rsid w:val="6BD6F643"/>
    <w:rsid w:val="6C146529"/>
    <w:rsid w:val="6C298182"/>
    <w:rsid w:val="6C552727"/>
    <w:rsid w:val="6CC0C0CD"/>
    <w:rsid w:val="6CF10BDE"/>
    <w:rsid w:val="6D045C47"/>
    <w:rsid w:val="6D1A8F21"/>
    <w:rsid w:val="6D72C6A4"/>
    <w:rsid w:val="6D801ED8"/>
    <w:rsid w:val="6DA75AC0"/>
    <w:rsid w:val="6DBB5D4D"/>
    <w:rsid w:val="6DFABD3A"/>
    <w:rsid w:val="6E3B5564"/>
    <w:rsid w:val="6E55A254"/>
    <w:rsid w:val="6E87F60F"/>
    <w:rsid w:val="6ECFD5BF"/>
    <w:rsid w:val="6ED4743F"/>
    <w:rsid w:val="6F1D66B2"/>
    <w:rsid w:val="6F453DB9"/>
    <w:rsid w:val="6F66220D"/>
    <w:rsid w:val="6F9480B6"/>
    <w:rsid w:val="6FC263F0"/>
    <w:rsid w:val="6FF678F0"/>
    <w:rsid w:val="70064C65"/>
    <w:rsid w:val="7058BF85"/>
    <w:rsid w:val="7062800D"/>
    <w:rsid w:val="7077D2E2"/>
    <w:rsid w:val="70F8C6C8"/>
    <w:rsid w:val="715B239B"/>
    <w:rsid w:val="721F24F0"/>
    <w:rsid w:val="7286B77F"/>
    <w:rsid w:val="7298CF73"/>
    <w:rsid w:val="72A65DDC"/>
    <w:rsid w:val="72CBC101"/>
    <w:rsid w:val="72CF1FE4"/>
    <w:rsid w:val="7319C73C"/>
    <w:rsid w:val="732B36A4"/>
    <w:rsid w:val="735A6A44"/>
    <w:rsid w:val="736D3E7D"/>
    <w:rsid w:val="73A70BD9"/>
    <w:rsid w:val="740BEB25"/>
    <w:rsid w:val="743AB0F1"/>
    <w:rsid w:val="745C3CB8"/>
    <w:rsid w:val="74664315"/>
    <w:rsid w:val="747FDA9A"/>
    <w:rsid w:val="74AF2D0B"/>
    <w:rsid w:val="7520F29A"/>
    <w:rsid w:val="7538AC17"/>
    <w:rsid w:val="7559588F"/>
    <w:rsid w:val="7576E4F8"/>
    <w:rsid w:val="7580916E"/>
    <w:rsid w:val="758FA0B0"/>
    <w:rsid w:val="75B6D7BA"/>
    <w:rsid w:val="75B7209A"/>
    <w:rsid w:val="75E0C125"/>
    <w:rsid w:val="75E696CA"/>
    <w:rsid w:val="760CCA95"/>
    <w:rsid w:val="76168F05"/>
    <w:rsid w:val="762E94BE"/>
    <w:rsid w:val="76396764"/>
    <w:rsid w:val="7647BD1B"/>
    <w:rsid w:val="76EB0B41"/>
    <w:rsid w:val="76F29613"/>
    <w:rsid w:val="76FAAAD7"/>
    <w:rsid w:val="7717D9DB"/>
    <w:rsid w:val="771C61CF"/>
    <w:rsid w:val="77A27663"/>
    <w:rsid w:val="77BCA577"/>
    <w:rsid w:val="77C909FD"/>
    <w:rsid w:val="77FBFE35"/>
    <w:rsid w:val="784AA90D"/>
    <w:rsid w:val="785E47B9"/>
    <w:rsid w:val="7879E8A1"/>
    <w:rsid w:val="7889B944"/>
    <w:rsid w:val="78B83230"/>
    <w:rsid w:val="78D0F6D7"/>
    <w:rsid w:val="790D9AE6"/>
    <w:rsid w:val="79171234"/>
    <w:rsid w:val="791CF63F"/>
    <w:rsid w:val="7986574C"/>
    <w:rsid w:val="7996F608"/>
    <w:rsid w:val="7997CE96"/>
    <w:rsid w:val="79E7629A"/>
    <w:rsid w:val="79EBC113"/>
    <w:rsid w:val="7A4F3E54"/>
    <w:rsid w:val="7A601959"/>
    <w:rsid w:val="7A9B6C08"/>
    <w:rsid w:val="7AA9F275"/>
    <w:rsid w:val="7ACB755F"/>
    <w:rsid w:val="7AD58499"/>
    <w:rsid w:val="7B6E7BBE"/>
    <w:rsid w:val="7C5E39C1"/>
    <w:rsid w:val="7C75BE46"/>
    <w:rsid w:val="7CB6FE9F"/>
    <w:rsid w:val="7CC5AB52"/>
    <w:rsid w:val="7CCE96CA"/>
    <w:rsid w:val="7D1D0D77"/>
    <w:rsid w:val="7D281C01"/>
    <w:rsid w:val="7D357C25"/>
    <w:rsid w:val="7D51A1A5"/>
    <w:rsid w:val="7D8BA353"/>
    <w:rsid w:val="7D919935"/>
    <w:rsid w:val="7DBD4D2A"/>
    <w:rsid w:val="7E1C22EB"/>
    <w:rsid w:val="7E5DAF4E"/>
    <w:rsid w:val="7E7EF126"/>
    <w:rsid w:val="7E7FCB6E"/>
    <w:rsid w:val="7EC96D90"/>
    <w:rsid w:val="7ED9128C"/>
    <w:rsid w:val="7FB0C173"/>
    <w:rsid w:val="7FBEE6FB"/>
    <w:rsid w:val="7FC485C0"/>
    <w:rsid w:val="7FCC0D58"/>
    <w:rsid w:val="7FD2EEF0"/>
    <w:rsid w:val="7FD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CA781"/>
  <w15:chartTrackingRefBased/>
  <w15:docId w15:val="{D29C4D45-F7BA-4900-95E7-4A2278CF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3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2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9"/>
  </w:style>
  <w:style w:type="paragraph" w:styleId="Footer">
    <w:name w:val="footer"/>
    <w:basedOn w:val="Normal"/>
    <w:link w:val="FooterChar"/>
    <w:uiPriority w:val="99"/>
    <w:unhideWhenUsed/>
    <w:rsid w:val="0002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9"/>
  </w:style>
  <w:style w:type="paragraph" w:styleId="Revision">
    <w:name w:val="Revision"/>
    <w:hidden/>
    <w:uiPriority w:val="99"/>
    <w:semiHidden/>
    <w:rsid w:val="00ED1E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605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7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7BB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E19E4"/>
  </w:style>
  <w:style w:type="paragraph" w:styleId="BalloonText">
    <w:name w:val="Balloon Text"/>
    <w:basedOn w:val="Normal"/>
    <w:link w:val="BalloonTextChar"/>
    <w:uiPriority w:val="99"/>
    <w:semiHidden/>
    <w:unhideWhenUsed/>
    <w:rsid w:val="00221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274e6cdcd191449a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hsbtdbe.blob.core.windows.net/umbraco-assets-corp/17156/organ-donation-committee-chair-handbook-201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2B5F169509B48B810635FB9E0863F" ma:contentTypeVersion="10" ma:contentTypeDescription="Create a new document." ma:contentTypeScope="" ma:versionID="653d5cf149de93664c1ca916e8414bab">
  <xsd:schema xmlns:xsd="http://www.w3.org/2001/XMLSchema" xmlns:xs="http://www.w3.org/2001/XMLSchema" xmlns:p="http://schemas.microsoft.com/office/2006/metadata/properties" xmlns:ns2="77de3ec7-9531-4ea4-b4f2-8e0ef70d05da" xmlns:ns3="6f0cb1a6-cd5c-4e0b-896b-bc4946c8cd02" targetNamespace="http://schemas.microsoft.com/office/2006/metadata/properties" ma:root="true" ma:fieldsID="46220226cd00f3673737f111919a4bfb" ns2:_="" ns3:_="">
    <xsd:import namespace="77de3ec7-9531-4ea4-b4f2-8e0ef70d05da"/>
    <xsd:import namespace="6f0cb1a6-cd5c-4e0b-896b-bc4946c8c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e3ec7-9531-4ea4-b4f2-8e0ef70d0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cb1a6-cd5c-4e0b-896b-bc4946c8c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0cb1a6-cd5c-4e0b-896b-bc4946c8cd02">
      <UserInfo>
        <DisplayName>Celine Haines</DisplayName>
        <AccountId>204</AccountId>
        <AccountType/>
      </UserInfo>
      <UserInfo>
        <DisplayName>Callaghan Chris</DisplayName>
        <AccountId>14</AccountId>
        <AccountType/>
      </UserInfo>
      <UserInfo>
        <DisplayName>Garcia Saez Diana</DisplayName>
        <AccountId>18</AccountId>
        <AccountType/>
      </UserInfo>
      <UserInfo>
        <DisplayName>Dale Gardiner</DisplayName>
        <AccountId>24</AccountId>
        <AccountType/>
      </UserInfo>
      <UserInfo>
        <DisplayName>Claire Williment</DisplayName>
        <AccountId>19</AccountId>
        <AccountType/>
      </UserInfo>
      <UserInfo>
        <DisplayName>Clare Denison</DisplayName>
        <AccountId>298</AccountId>
        <AccountType/>
      </UserInfo>
      <UserInfo>
        <DisplayName>Kyle Bennett</DisplayName>
        <AccountId>1152</AccountId>
        <AccountType/>
      </UserInfo>
      <UserInfo>
        <DisplayName>Tracey Hammerton</DisplayName>
        <AccountId>98</AccountId>
        <AccountType/>
      </UserInfo>
      <UserInfo>
        <DisplayName>Sue Duncalf</DisplayName>
        <AccountId>566</AccountId>
        <AccountType/>
      </UserInfo>
      <UserInfo>
        <DisplayName>Lisa Burnapp</DisplayName>
        <AccountId>174</AccountId>
        <AccountType/>
      </UserInfo>
      <UserInfo>
        <DisplayName>Jonathan Green</DisplayName>
        <AccountId>1033</AccountId>
        <AccountType/>
      </UserInfo>
      <UserInfo>
        <DisplayName>Organ Utilisation Programme</DisplayName>
        <AccountId>189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90E6C-BEF8-4E32-9357-CC61C9825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e3ec7-9531-4ea4-b4f2-8e0ef70d05da"/>
    <ds:schemaRef ds:uri="6f0cb1a6-cd5c-4e0b-896b-bc4946c8c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24779-9E47-4C16-8E38-83CF03CDD120}">
  <ds:schemaRefs>
    <ds:schemaRef ds:uri="http://schemas.microsoft.com/office/2006/metadata/properties"/>
    <ds:schemaRef ds:uri="http://schemas.microsoft.com/office/infopath/2007/PartnerControls"/>
    <ds:schemaRef ds:uri="6f0cb1a6-cd5c-4e0b-896b-bc4946c8cd02"/>
  </ds:schemaRefs>
</ds:datastoreItem>
</file>

<file path=customXml/itemProps3.xml><?xml version="1.0" encoding="utf-8"?>
<ds:datastoreItem xmlns:ds="http://schemas.openxmlformats.org/officeDocument/2006/customXml" ds:itemID="{8D5D182C-2820-458C-A5B7-ADF99B573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1327</Words>
  <Characters>7926</Characters>
  <Application>Microsoft Office Word</Application>
  <DocSecurity>0</DocSecurity>
  <Lines>377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Pereira</dc:creator>
  <cp:keywords/>
  <dc:description/>
  <cp:lastModifiedBy>Dale Gardiner</cp:lastModifiedBy>
  <cp:revision>3</cp:revision>
  <cp:lastPrinted>2024-12-02T09:16:00Z</cp:lastPrinted>
  <dcterms:created xsi:type="dcterms:W3CDTF">2026-02-02T13:52:00Z</dcterms:created>
  <dcterms:modified xsi:type="dcterms:W3CDTF">2026-05-21T06:26:00Z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0x0101003D82B5F169509B48B810635FB9E0863F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2022-01-06T11:33:35Z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17276dec-c3b5-4945-8d9f-e61723cc4ea6</vt:lpwstr>
  </property>
  <property fmtid="{D5CDD505-2E9C-101B-9397-08002B2CF9AE}" pid="9" name="MSIP_Label_ea60d57e-af5b-4752-ac57-3e4f28ca11dc_ContentBits">
    <vt:lpwstr>0</vt:lpwstr>
  </property>
</Properties>
</file>