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0427E" w:rsidP="6DF61FDC" w:rsidRDefault="148406F9" w14:paraId="1F459255" w14:textId="5EABDBFA">
      <w:pPr>
        <w:spacing w:after="0"/>
        <w:ind w:left="-284"/>
        <w:jc w:val="center"/>
        <w:rPr>
          <w:b w:val="1"/>
          <w:bCs w:val="1"/>
          <w:sz w:val="36"/>
          <w:szCs w:val="36"/>
          <w:u w:val="single"/>
        </w:rPr>
      </w:pPr>
      <w:r w:rsidR="148406F9">
        <w:drawing>
          <wp:inline wp14:editId="2A90A199" wp14:anchorId="47AC38F2">
            <wp:extent cx="2937722" cy="752884"/>
            <wp:effectExtent l="0" t="0" r="0" b="0"/>
            <wp:docPr id="1867452520" name="Picture 1867452520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37722" cy="75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F0427E" w:rsidR="00F0427E" w:rsidP="768B6920" w:rsidRDefault="00F0427E" w14:paraId="01BFC666" w14:textId="7CADC3BB">
      <w:pPr>
        <w:spacing w:after="0"/>
        <w:ind w:left="-284"/>
        <w:jc w:val="center"/>
        <w:rPr>
          <w:b w:val="1"/>
          <w:bCs w:val="1"/>
          <w:color w:val="0070C0"/>
          <w:sz w:val="28"/>
          <w:szCs w:val="28"/>
          <w:u w:val="single"/>
        </w:rPr>
      </w:pPr>
      <w:r w:rsidRPr="768B6920" w:rsidR="736778EA">
        <w:rPr>
          <w:b w:val="1"/>
          <w:bCs w:val="1"/>
          <w:color w:val="0070C0"/>
          <w:sz w:val="32"/>
          <w:szCs w:val="32"/>
          <w:u w:val="single"/>
        </w:rPr>
        <w:t xml:space="preserve">Guidance for staff providing </w:t>
      </w:r>
      <w:r w:rsidRPr="768B6920" w:rsidR="64D7DADA">
        <w:rPr>
          <w:b w:val="1"/>
          <w:bCs w:val="1"/>
          <w:color w:val="0070C0"/>
          <w:sz w:val="32"/>
          <w:szCs w:val="32"/>
          <w:u w:val="single"/>
        </w:rPr>
        <w:t xml:space="preserve">preoperative </w:t>
      </w:r>
    </w:p>
    <w:p w:rsidRPr="00F0427E" w:rsidR="00F0427E" w:rsidP="768B6920" w:rsidRDefault="00F0427E" w14:paraId="672A6659" w14:textId="20A76DFB">
      <w:pPr>
        <w:spacing w:after="0"/>
        <w:ind w:left="-284"/>
        <w:jc w:val="center"/>
        <w:rPr>
          <w:b w:val="1"/>
          <w:bCs w:val="1"/>
          <w:color w:val="0070C0"/>
          <w:sz w:val="28"/>
          <w:szCs w:val="28"/>
          <w:u w:val="single"/>
        </w:rPr>
      </w:pPr>
      <w:r w:rsidRPr="768B6920" w:rsidR="736778EA">
        <w:rPr>
          <w:b w:val="1"/>
          <w:bCs w:val="1"/>
          <w:color w:val="0070C0"/>
          <w:sz w:val="32"/>
          <w:szCs w:val="32"/>
          <w:u w:val="single"/>
        </w:rPr>
        <w:t xml:space="preserve">counselling to </w:t>
      </w:r>
      <w:r w:rsidRPr="768B6920" w:rsidR="00C146B6">
        <w:rPr>
          <w:b w:val="1"/>
          <w:bCs w:val="1"/>
          <w:color w:val="0070C0"/>
          <w:sz w:val="32"/>
          <w:szCs w:val="32"/>
          <w:u w:val="single"/>
        </w:rPr>
        <w:t>living kidney donors</w:t>
      </w:r>
      <w:r w:rsidRPr="768B6920" w:rsidR="736778EA">
        <w:rPr>
          <w:b w:val="1"/>
          <w:bCs w:val="1"/>
          <w:color w:val="0070C0"/>
          <w:sz w:val="32"/>
          <w:szCs w:val="32"/>
          <w:u w:val="single"/>
        </w:rPr>
        <w:t xml:space="preserve">. </w:t>
      </w:r>
    </w:p>
    <w:p w:rsidR="768B6920" w:rsidP="768B6920" w:rsidRDefault="768B6920" w14:paraId="0702F5F2" w14:textId="0F7A1773">
      <w:pPr>
        <w:spacing w:after="0"/>
        <w:ind w:left="-284"/>
        <w:jc w:val="center"/>
        <w:rPr>
          <w:b w:val="1"/>
          <w:bCs w:val="1"/>
          <w:color w:val="0070C0"/>
          <w:sz w:val="28"/>
          <w:szCs w:val="28"/>
          <w:u w:val="single"/>
        </w:rPr>
      </w:pPr>
    </w:p>
    <w:p w:rsidRPr="0093368C" w:rsidR="00F6279D" w:rsidP="768B6920" w:rsidRDefault="00F6279D" w14:paraId="35895739" w14:textId="00171CF0">
      <w:pPr>
        <w:spacing w:after="0"/>
        <w:ind w:left="-284"/>
        <w:rPr>
          <w:rFonts w:cs="Calibri" w:cstheme="minorAscii"/>
          <w:b w:val="1"/>
          <w:bCs w:val="1"/>
          <w:color w:val="0070C0"/>
          <w:sz w:val="28"/>
          <w:szCs w:val="28"/>
        </w:rPr>
      </w:pPr>
      <w:r w:rsidRPr="768B6920" w:rsidR="38FF2EA9">
        <w:rPr>
          <w:b w:val="1"/>
          <w:bCs w:val="1"/>
          <w:color w:val="0070C0"/>
          <w:sz w:val="28"/>
          <w:szCs w:val="28"/>
        </w:rPr>
        <w:t>Explain the m</w:t>
      </w:r>
      <w:r w:rsidRPr="768B6920" w:rsidR="00F6279D">
        <w:rPr>
          <w:b w:val="1"/>
          <w:bCs w:val="1"/>
          <w:color w:val="0070C0"/>
          <w:sz w:val="28"/>
          <w:szCs w:val="28"/>
        </w:rPr>
        <w:t xml:space="preserve">ain principles of </w:t>
      </w:r>
      <w:r w:rsidRPr="768B6920" w:rsidR="00D97BDE">
        <w:rPr>
          <w:b w:val="1"/>
          <w:bCs w:val="1"/>
          <w:color w:val="0070C0"/>
          <w:sz w:val="28"/>
          <w:szCs w:val="28"/>
        </w:rPr>
        <w:t>Enhanced Recovery after S</w:t>
      </w:r>
      <w:r w:rsidRPr="768B6920" w:rsidR="00FB4179">
        <w:rPr>
          <w:b w:val="1"/>
          <w:bCs w:val="1"/>
          <w:color w:val="0070C0"/>
          <w:sz w:val="28"/>
          <w:szCs w:val="28"/>
        </w:rPr>
        <w:t xml:space="preserve">urgery (ERAS) </w:t>
      </w:r>
    </w:p>
    <w:p w:rsidR="4C6566DA" w:rsidP="768B6920" w:rsidRDefault="4C6566DA" w14:paraId="7E12E213" w14:textId="0A8E180B">
      <w:pPr>
        <w:spacing w:after="0"/>
        <w:ind w:left="-284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</w:pPr>
      <w:r w:rsidRPr="768B6920" w:rsidR="4C6566D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A p</w:t>
      </w:r>
      <w:r w:rsidRPr="768B6920" w:rsidR="739CF3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 xml:space="preserve">rogramme </w:t>
      </w:r>
      <w:r w:rsidRPr="768B6920" w:rsidR="32BEDA3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designed</w:t>
      </w:r>
      <w:r w:rsidRPr="768B6920" w:rsidR="739CF3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 xml:space="preserve"> to help </w:t>
      </w:r>
      <w:r w:rsidRPr="768B6920" w:rsidR="002A777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living kidney donors</w:t>
      </w:r>
      <w:r w:rsidRPr="768B6920" w:rsidR="739CF3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 xml:space="preserve"> to recover more quickly </w:t>
      </w:r>
      <w:r w:rsidRPr="768B6920" w:rsidR="768CD0A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>following</w:t>
      </w:r>
      <w:r w:rsidRPr="768B6920" w:rsidR="739CF34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</w:rPr>
        <w:t xml:space="preserve"> surgery and improve their overall experience.</w:t>
      </w:r>
    </w:p>
    <w:p w:rsidR="768B6920" w:rsidP="768B6920" w:rsidRDefault="768B6920" w14:paraId="5854723F" w14:textId="335415E0">
      <w:pPr>
        <w:spacing w:after="0"/>
        <w:ind w:left="-284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16"/>
          <w:szCs w:val="16"/>
        </w:rPr>
      </w:pPr>
    </w:p>
    <w:p w:rsidRPr="0093368C" w:rsidR="0078228F" w:rsidP="768B6920" w:rsidRDefault="00F6279D" w14:paraId="79F2F8A1" w14:textId="569DBFFB">
      <w:pPr>
        <w:ind w:left="-284"/>
        <w:rPr>
          <w:rFonts w:cs="Calibri" w:cstheme="minorAscii"/>
          <w:b w:val="1"/>
          <w:bCs w:val="1"/>
          <w:sz w:val="28"/>
          <w:szCs w:val="28"/>
        </w:rPr>
      </w:pPr>
      <w:r w:rsidRPr="768B6920" w:rsidR="00F6279D">
        <w:rPr>
          <w:rFonts w:cs="Calibri" w:cstheme="minorAscii"/>
          <w:b w:val="1"/>
          <w:bCs w:val="1"/>
          <w:sz w:val="28"/>
          <w:szCs w:val="28"/>
        </w:rPr>
        <w:t>We expect this programme will</w:t>
      </w:r>
      <w:r w:rsidRPr="768B6920" w:rsidR="355BF870">
        <w:rPr>
          <w:rFonts w:cs="Calibri" w:cstheme="minorAscii"/>
          <w:b w:val="1"/>
          <w:bCs w:val="1"/>
          <w:sz w:val="28"/>
          <w:szCs w:val="28"/>
        </w:rPr>
        <w:t>;</w:t>
      </w:r>
    </w:p>
    <w:p w:rsidRPr="00CC1AB0" w:rsidR="0078228F" w:rsidP="00F0427E" w:rsidRDefault="0078228F" w14:paraId="795E16E4" w14:textId="77777777">
      <w:pPr>
        <w:pStyle w:val="ListParagraph"/>
        <w:numPr>
          <w:ilvl w:val="2"/>
          <w:numId w:val="16"/>
        </w:numPr>
        <w:spacing w:after="0"/>
        <w:ind w:left="1418"/>
        <w:rPr>
          <w:rFonts w:cstheme="minorHAnsi"/>
          <w:sz w:val="24"/>
          <w:szCs w:val="24"/>
        </w:rPr>
      </w:pPr>
      <w:r w:rsidRPr="00CC1AB0">
        <w:rPr>
          <w:rFonts w:cstheme="minorHAnsi"/>
          <w:sz w:val="24"/>
          <w:szCs w:val="24"/>
        </w:rPr>
        <w:t>Reduce the risk of complications after surgery</w:t>
      </w:r>
    </w:p>
    <w:p w:rsidRPr="00CC1AB0" w:rsidR="0078228F" w:rsidP="00F0427E" w:rsidRDefault="0078228F" w14:paraId="29069DED" w14:textId="726E49F3">
      <w:pPr>
        <w:pStyle w:val="ListParagraph"/>
        <w:numPr>
          <w:ilvl w:val="2"/>
          <w:numId w:val="16"/>
        </w:numPr>
        <w:spacing w:after="0"/>
        <w:ind w:left="1418"/>
        <w:rPr>
          <w:rFonts w:cstheme="minorHAnsi"/>
          <w:sz w:val="24"/>
          <w:szCs w:val="24"/>
        </w:rPr>
      </w:pPr>
      <w:r w:rsidRPr="42CEA414">
        <w:rPr>
          <w:sz w:val="24"/>
          <w:szCs w:val="24"/>
        </w:rPr>
        <w:t xml:space="preserve">Help the </w:t>
      </w:r>
      <w:r w:rsidR="002A7775">
        <w:rPr>
          <w:sz w:val="24"/>
          <w:szCs w:val="24"/>
        </w:rPr>
        <w:t>donor</w:t>
      </w:r>
      <w:r w:rsidRPr="42CEA414">
        <w:rPr>
          <w:sz w:val="24"/>
          <w:szCs w:val="24"/>
        </w:rPr>
        <w:t xml:space="preserve"> to recover more quickly </w:t>
      </w:r>
    </w:p>
    <w:p w:rsidR="43266BBD" w:rsidP="42CEA414" w:rsidRDefault="43266BBD" w14:paraId="458D7E65" w14:textId="1C123271">
      <w:pPr>
        <w:pStyle w:val="ListParagraph"/>
        <w:numPr>
          <w:ilvl w:val="2"/>
          <w:numId w:val="16"/>
        </w:numPr>
        <w:spacing w:after="0"/>
        <w:ind w:left="1418"/>
        <w:rPr>
          <w:sz w:val="24"/>
          <w:szCs w:val="24"/>
        </w:rPr>
      </w:pPr>
      <w:r w:rsidRPr="20D54641">
        <w:rPr>
          <w:sz w:val="24"/>
          <w:szCs w:val="24"/>
        </w:rPr>
        <w:t>Help to make better use of resources, reducing overall costs to NHS</w:t>
      </w:r>
    </w:p>
    <w:p w:rsidRPr="00CC1AB0" w:rsidR="0078228F" w:rsidP="00F0427E" w:rsidRDefault="0078228F" w14:paraId="4EB64BA2" w14:textId="77777777">
      <w:pPr>
        <w:pStyle w:val="ListParagraph"/>
        <w:numPr>
          <w:ilvl w:val="2"/>
          <w:numId w:val="16"/>
        </w:numPr>
        <w:spacing w:after="0"/>
        <w:ind w:left="1418"/>
        <w:rPr>
          <w:rFonts w:cstheme="minorHAnsi"/>
          <w:sz w:val="24"/>
          <w:szCs w:val="24"/>
        </w:rPr>
      </w:pPr>
      <w:r w:rsidRPr="42CEA414">
        <w:rPr>
          <w:sz w:val="24"/>
          <w:szCs w:val="24"/>
        </w:rPr>
        <w:t xml:space="preserve">Provide a better understanding of what to expect during their hospital stay </w:t>
      </w:r>
    </w:p>
    <w:p w:rsidRPr="00CC1AB0" w:rsidR="0078228F" w:rsidP="00F0427E" w:rsidRDefault="0078228F" w14:paraId="34750D26" w14:textId="77777777">
      <w:pPr>
        <w:pStyle w:val="ListParagraph"/>
        <w:numPr>
          <w:ilvl w:val="2"/>
          <w:numId w:val="16"/>
        </w:numPr>
        <w:spacing w:after="0"/>
        <w:ind w:left="1418"/>
        <w:rPr>
          <w:rFonts w:cstheme="minorHAnsi"/>
          <w:sz w:val="24"/>
          <w:szCs w:val="24"/>
        </w:rPr>
      </w:pPr>
      <w:r w:rsidRPr="42CEA414">
        <w:rPr>
          <w:sz w:val="24"/>
          <w:szCs w:val="24"/>
        </w:rPr>
        <w:t>Give them the opportunity for more involvement in their care</w:t>
      </w:r>
    </w:p>
    <w:p w:rsidR="0078228F" w:rsidP="468F46B0" w:rsidRDefault="0078228F" w14:paraId="51479FC4" w14:textId="77777777">
      <w:pPr>
        <w:pStyle w:val="ListParagraph"/>
        <w:numPr>
          <w:ilvl w:val="2"/>
          <w:numId w:val="16"/>
        </w:numPr>
        <w:spacing w:after="0"/>
        <w:ind w:left="1418"/>
        <w:rPr>
          <w:sz w:val="24"/>
          <w:szCs w:val="24"/>
        </w:rPr>
      </w:pPr>
      <w:r w:rsidRPr="20D54641">
        <w:rPr>
          <w:sz w:val="24"/>
          <w:szCs w:val="24"/>
        </w:rPr>
        <w:t>improve their overall experience as they recover</w:t>
      </w:r>
    </w:p>
    <w:p w:rsidRPr="00F0427E" w:rsidR="005A7D26" w:rsidP="00F0427E" w:rsidRDefault="005A7D26" w14:paraId="0A37501D" w14:textId="77777777">
      <w:pPr>
        <w:spacing w:after="0"/>
        <w:ind w:left="-284"/>
        <w:rPr>
          <w:rFonts w:cstheme="minorHAnsi"/>
          <w:sz w:val="16"/>
          <w:szCs w:val="24"/>
        </w:rPr>
      </w:pPr>
    </w:p>
    <w:p w:rsidRPr="0093368C" w:rsidR="005A7D26" w:rsidP="00F0427E" w:rsidRDefault="00395233" w14:paraId="6F3821B9" w14:textId="77777777">
      <w:pPr>
        <w:spacing w:after="0"/>
        <w:ind w:left="-284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Explain target day of discharge</w:t>
      </w:r>
      <w:r w:rsidRPr="0093368C" w:rsidR="005A7D26">
        <w:rPr>
          <w:rFonts w:cstheme="minorHAnsi"/>
          <w:b/>
          <w:sz w:val="28"/>
          <w:szCs w:val="24"/>
        </w:rPr>
        <w:t xml:space="preserve"> but manage </w:t>
      </w:r>
      <w:r>
        <w:rPr>
          <w:rFonts w:cstheme="minorHAnsi"/>
          <w:b/>
          <w:sz w:val="28"/>
          <w:szCs w:val="24"/>
        </w:rPr>
        <w:t xml:space="preserve">patient </w:t>
      </w:r>
      <w:r w:rsidRPr="0093368C" w:rsidR="005A7D26">
        <w:rPr>
          <w:rFonts w:cstheme="minorHAnsi"/>
          <w:b/>
          <w:sz w:val="28"/>
          <w:szCs w:val="24"/>
        </w:rPr>
        <w:t xml:space="preserve">expectations- </w:t>
      </w:r>
    </w:p>
    <w:p w:rsidR="005A7D26" w:rsidP="00F0427E" w:rsidRDefault="005A7D26" w14:paraId="62A42704" w14:textId="77777777">
      <w:pPr>
        <w:pStyle w:val="ListParagraph"/>
        <w:numPr>
          <w:ilvl w:val="3"/>
          <w:numId w:val="17"/>
        </w:numPr>
        <w:spacing w:after="0"/>
        <w:ind w:left="141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reassure </w:t>
      </w:r>
      <w:r w:rsidR="00395233">
        <w:rPr>
          <w:rFonts w:cstheme="minorHAnsi"/>
          <w:sz w:val="24"/>
          <w:szCs w:val="24"/>
        </w:rPr>
        <w:t xml:space="preserve">them </w:t>
      </w:r>
      <w:r>
        <w:rPr>
          <w:rFonts w:cstheme="minorHAnsi"/>
          <w:sz w:val="24"/>
          <w:szCs w:val="24"/>
        </w:rPr>
        <w:t>re</w:t>
      </w:r>
      <w:r w:rsidR="00395233">
        <w:rPr>
          <w:rFonts w:cstheme="minorHAnsi"/>
          <w:sz w:val="24"/>
          <w:szCs w:val="24"/>
        </w:rPr>
        <w:t>garding</w:t>
      </w:r>
      <w:r>
        <w:rPr>
          <w:rFonts w:cstheme="minorHAnsi"/>
          <w:sz w:val="24"/>
          <w:szCs w:val="24"/>
        </w:rPr>
        <w:t xml:space="preserve"> not reaching all targets</w:t>
      </w:r>
    </w:p>
    <w:p w:rsidR="005A7D26" w:rsidP="2102418F" w:rsidRDefault="005A7D26" w14:paraId="385AD1A7" w14:textId="44E246EC">
      <w:pPr>
        <w:pStyle w:val="ListParagraph"/>
        <w:numPr>
          <w:ilvl w:val="3"/>
          <w:numId w:val="17"/>
        </w:numPr>
        <w:spacing w:after="0"/>
        <w:ind w:left="1418"/>
        <w:rPr>
          <w:sz w:val="24"/>
          <w:szCs w:val="24"/>
        </w:rPr>
      </w:pPr>
      <w:r w:rsidRPr="2102418F">
        <w:rPr>
          <w:sz w:val="24"/>
          <w:szCs w:val="24"/>
        </w:rPr>
        <w:t xml:space="preserve">all </w:t>
      </w:r>
      <w:r w:rsidR="002A7775">
        <w:rPr>
          <w:sz w:val="24"/>
          <w:szCs w:val="24"/>
        </w:rPr>
        <w:t>donors</w:t>
      </w:r>
      <w:r w:rsidRPr="2102418F">
        <w:rPr>
          <w:sz w:val="24"/>
          <w:szCs w:val="24"/>
        </w:rPr>
        <w:t xml:space="preserve"> are different</w:t>
      </w:r>
      <w:r w:rsidRPr="2102418F" w:rsidR="725970EA">
        <w:rPr>
          <w:sz w:val="24"/>
          <w:szCs w:val="24"/>
        </w:rPr>
        <w:t>,</w:t>
      </w:r>
      <w:r w:rsidRPr="2102418F">
        <w:rPr>
          <w:sz w:val="24"/>
          <w:szCs w:val="24"/>
        </w:rPr>
        <w:t xml:space="preserve"> and some may need to stay in longer</w:t>
      </w:r>
    </w:p>
    <w:p w:rsidR="005A7D26" w:rsidP="468F46B0" w:rsidRDefault="005A7D26" w14:paraId="5E305DF6" w14:textId="3559824E">
      <w:pPr>
        <w:pStyle w:val="ListParagraph"/>
        <w:numPr>
          <w:ilvl w:val="3"/>
          <w:numId w:val="17"/>
        </w:numPr>
        <w:spacing w:after="0"/>
        <w:ind w:left="1418"/>
        <w:rPr>
          <w:sz w:val="24"/>
          <w:szCs w:val="24"/>
        </w:rPr>
      </w:pPr>
      <w:r w:rsidRPr="20D54641">
        <w:rPr>
          <w:sz w:val="24"/>
          <w:szCs w:val="24"/>
        </w:rPr>
        <w:t>We will not discharge them until the</w:t>
      </w:r>
      <w:r w:rsidR="002A7775">
        <w:rPr>
          <w:sz w:val="24"/>
          <w:szCs w:val="24"/>
        </w:rPr>
        <w:t xml:space="preserve"> donor</w:t>
      </w:r>
      <w:r w:rsidRPr="20D54641">
        <w:rPr>
          <w:sz w:val="24"/>
          <w:szCs w:val="24"/>
        </w:rPr>
        <w:t xml:space="preserve"> and the team feel they are ready. </w:t>
      </w:r>
    </w:p>
    <w:p w:rsidRPr="00F0427E" w:rsidR="0093368C" w:rsidP="00F0427E" w:rsidRDefault="0093368C" w14:paraId="5DAB6C7B" w14:textId="77777777">
      <w:pPr>
        <w:pStyle w:val="ListParagraph"/>
        <w:spacing w:after="0"/>
        <w:ind w:left="1418"/>
        <w:rPr>
          <w:rFonts w:cstheme="minorHAnsi"/>
          <w:sz w:val="16"/>
          <w:szCs w:val="24"/>
        </w:rPr>
      </w:pPr>
    </w:p>
    <w:p w:rsidRPr="0093368C" w:rsidR="005A7D26" w:rsidP="00F0427E" w:rsidRDefault="005A7D26" w14:paraId="6FCFAF2A" w14:textId="77777777">
      <w:pPr>
        <w:spacing w:after="0"/>
        <w:ind w:left="-284"/>
        <w:rPr>
          <w:rFonts w:cstheme="minorHAnsi"/>
          <w:b/>
          <w:sz w:val="28"/>
          <w:szCs w:val="24"/>
        </w:rPr>
      </w:pPr>
      <w:r w:rsidRPr="0093368C">
        <w:rPr>
          <w:rFonts w:cstheme="minorHAnsi"/>
          <w:b/>
          <w:sz w:val="28"/>
          <w:szCs w:val="24"/>
        </w:rPr>
        <w:t xml:space="preserve">Key components </w:t>
      </w:r>
    </w:p>
    <w:p w:rsidRPr="00CC1AB0" w:rsidR="0078228F" w:rsidP="768B6920" w:rsidRDefault="0078228F" w14:paraId="02EB378F" w14:textId="77777777" w14:noSpellErr="1">
      <w:pPr>
        <w:pStyle w:val="ListParagraph"/>
        <w:spacing w:after="0"/>
        <w:ind w:left="-284"/>
        <w:rPr>
          <w:rFonts w:cs="Calibri" w:cstheme="minorAscii"/>
          <w:sz w:val="16"/>
          <w:szCs w:val="16"/>
        </w:rPr>
      </w:pPr>
    </w:p>
    <w:p w:rsidR="00A10753" w:rsidP="42F4E261" w:rsidRDefault="053B88E8" w14:paraId="030EC77B" w14:textId="1105F73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2102418F">
        <w:rPr>
          <w:b/>
          <w:bCs/>
          <w:sz w:val="24"/>
          <w:szCs w:val="24"/>
        </w:rPr>
        <w:t>Fitness in p</w:t>
      </w:r>
      <w:r w:rsidRPr="2102418F" w:rsidR="00A10753">
        <w:rPr>
          <w:b/>
          <w:bCs/>
          <w:sz w:val="24"/>
          <w:szCs w:val="24"/>
        </w:rPr>
        <w:t xml:space="preserve">reparation for </w:t>
      </w:r>
      <w:r w:rsidR="002A7775">
        <w:rPr>
          <w:b/>
          <w:bCs/>
          <w:sz w:val="24"/>
          <w:szCs w:val="24"/>
        </w:rPr>
        <w:t>living kidney donation</w:t>
      </w:r>
      <w:r w:rsidRPr="2102418F" w:rsidR="00A10753">
        <w:rPr>
          <w:b/>
          <w:bCs/>
          <w:sz w:val="24"/>
          <w:szCs w:val="24"/>
        </w:rPr>
        <w:t xml:space="preserve"> – </w:t>
      </w:r>
      <w:r w:rsidRPr="2102418F" w:rsidR="00A10753">
        <w:rPr>
          <w:sz w:val="24"/>
          <w:szCs w:val="24"/>
        </w:rPr>
        <w:t xml:space="preserve">keeping well and optimising fitness for </w:t>
      </w:r>
      <w:r w:rsidR="002A7775">
        <w:rPr>
          <w:sz w:val="24"/>
          <w:szCs w:val="24"/>
        </w:rPr>
        <w:t>donation</w:t>
      </w:r>
    </w:p>
    <w:p w:rsidRPr="00A57A92" w:rsidR="00A10753" w:rsidP="00A10753" w:rsidRDefault="00A10753" w14:paraId="2E56B9AC" w14:textId="77777777">
      <w:pPr>
        <w:pStyle w:val="ListParagraph"/>
        <w:numPr>
          <w:ilvl w:val="1"/>
          <w:numId w:val="20"/>
        </w:numPr>
        <w:ind w:left="567" w:hanging="425"/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>Include</w:t>
      </w:r>
    </w:p>
    <w:p w:rsidRPr="00A57A92" w:rsidR="00A10753" w:rsidP="00A10753" w:rsidRDefault="00A10753" w14:paraId="2C545043" w14:textId="51D52C6E">
      <w:pPr>
        <w:pStyle w:val="ListParagraph"/>
        <w:numPr>
          <w:ilvl w:val="1"/>
          <w:numId w:val="20"/>
        </w:numPr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 xml:space="preserve">Importance of maintaining/improving fitness levels before </w:t>
      </w:r>
      <w:r w:rsidRPr="00A57A92" w:rsidR="002A7775">
        <w:rPr>
          <w:rFonts w:cstheme="minorHAnsi"/>
          <w:sz w:val="24"/>
          <w:szCs w:val="24"/>
        </w:rPr>
        <w:t>donation</w:t>
      </w:r>
    </w:p>
    <w:p w:rsidRPr="00A57A92" w:rsidR="00A10753" w:rsidP="00A10753" w:rsidRDefault="00A10753" w14:paraId="5F33A8FE" w14:textId="2F985BB3">
      <w:pPr>
        <w:pStyle w:val="ListParagraph"/>
        <w:numPr>
          <w:ilvl w:val="1"/>
          <w:numId w:val="20"/>
        </w:numPr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 xml:space="preserve">Positive changes (even if only small) can help improve the body’s ability to cope with the </w:t>
      </w:r>
      <w:r w:rsidRPr="00A57A92" w:rsidR="002A7775">
        <w:rPr>
          <w:rFonts w:cstheme="minorHAnsi"/>
          <w:sz w:val="24"/>
          <w:szCs w:val="24"/>
        </w:rPr>
        <w:t>donor</w:t>
      </w:r>
      <w:r w:rsidRPr="00A57A92">
        <w:rPr>
          <w:rFonts w:cstheme="minorHAnsi"/>
          <w:sz w:val="24"/>
          <w:szCs w:val="24"/>
        </w:rPr>
        <w:t xml:space="preserve"> operation. A longer walk, quicker pace, extra flight of stairs etc.</w:t>
      </w:r>
    </w:p>
    <w:p w:rsidRPr="00A57A92" w:rsidR="00A10753" w:rsidP="00A10753" w:rsidRDefault="00A10753" w14:paraId="548421CD" w14:textId="77777777">
      <w:pPr>
        <w:pStyle w:val="ListParagraph"/>
        <w:numPr>
          <w:ilvl w:val="1"/>
          <w:numId w:val="20"/>
        </w:numPr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 xml:space="preserve">Signpost to local resources as applicable. </w:t>
      </w:r>
    </w:p>
    <w:p w:rsidRPr="00A57A92" w:rsidR="00A10753" w:rsidP="00A10753" w:rsidRDefault="00A10753" w14:paraId="5C58034D" w14:textId="77777777">
      <w:pPr>
        <w:pStyle w:val="ListParagraph"/>
        <w:numPr>
          <w:ilvl w:val="2"/>
          <w:numId w:val="20"/>
        </w:numPr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>Smoking cessation</w:t>
      </w:r>
    </w:p>
    <w:p w:rsidRPr="00A57A92" w:rsidR="00A10753" w:rsidP="42CEA414" w:rsidRDefault="00A10753" w14:paraId="5DEC4B66" w14:textId="3A15C859">
      <w:pPr>
        <w:pStyle w:val="ListParagraph"/>
        <w:numPr>
          <w:ilvl w:val="2"/>
          <w:numId w:val="20"/>
        </w:numPr>
        <w:rPr>
          <w:sz w:val="24"/>
          <w:szCs w:val="24"/>
        </w:rPr>
      </w:pPr>
      <w:r w:rsidRPr="00A57A92">
        <w:rPr>
          <w:sz w:val="24"/>
          <w:szCs w:val="24"/>
        </w:rPr>
        <w:t>Nutritional advice</w:t>
      </w:r>
      <w:r w:rsidRPr="00A57A92" w:rsidR="5CD630B9">
        <w:rPr>
          <w:sz w:val="24"/>
          <w:szCs w:val="24"/>
        </w:rPr>
        <w:t xml:space="preserve"> and weight loss management services if available</w:t>
      </w:r>
    </w:p>
    <w:p w:rsidR="247CEF1D" w:rsidP="768B6920" w:rsidRDefault="247CEF1D" w14:paraId="668B643C" w14:textId="2A6A6C1E">
      <w:pPr>
        <w:pStyle w:val="ListParagraph"/>
        <w:numPr>
          <w:ilvl w:val="2"/>
          <w:numId w:val="20"/>
        </w:numPr>
        <w:rPr>
          <w:sz w:val="24"/>
          <w:szCs w:val="24"/>
        </w:rPr>
      </w:pPr>
      <w:r w:rsidRPr="768B6920" w:rsidR="247CEF1D">
        <w:rPr>
          <w:sz w:val="24"/>
          <w:szCs w:val="24"/>
        </w:rPr>
        <w:t>KidneyBeam</w:t>
      </w:r>
      <w:r w:rsidRPr="768B6920" w:rsidR="00B17456">
        <w:rPr>
          <w:sz w:val="24"/>
          <w:szCs w:val="24"/>
        </w:rPr>
        <w:t xml:space="preserve">:  </w:t>
      </w:r>
      <w:hyperlink r:id="R1510eb1ab4214844">
        <w:r w:rsidRPr="768B6920" w:rsidR="00B17456">
          <w:rPr>
            <w:rStyle w:val="Hyperlink"/>
            <w:sz w:val="24"/>
            <w:szCs w:val="24"/>
          </w:rPr>
          <w:t>http://www.kidneybeam.com/</w:t>
        </w:r>
      </w:hyperlink>
    </w:p>
    <w:p w:rsidRPr="00A57A92" w:rsidR="00A10753" w:rsidP="00A10753" w:rsidRDefault="00A10753" w14:paraId="6A05A809" w14:textId="77777777">
      <w:pPr>
        <w:pStyle w:val="ListParagraph"/>
        <w:ind w:left="-284"/>
        <w:rPr>
          <w:rFonts w:cstheme="minorHAnsi"/>
          <w:b/>
          <w:sz w:val="24"/>
          <w:szCs w:val="24"/>
        </w:rPr>
      </w:pPr>
    </w:p>
    <w:p w:rsidRPr="00A57A92" w:rsidR="00FB4179" w:rsidP="00F0427E" w:rsidRDefault="00A57A92" w14:paraId="63B2AB56" w14:textId="7F7D652B">
      <w:pPr>
        <w:pStyle w:val="ListParagraph"/>
        <w:numPr>
          <w:ilvl w:val="0"/>
          <w:numId w:val="13"/>
        </w:numPr>
        <w:ind w:left="-284"/>
        <w:rPr>
          <w:rFonts w:cstheme="minorHAnsi"/>
          <w:sz w:val="24"/>
          <w:szCs w:val="24"/>
        </w:rPr>
      </w:pPr>
      <w:r w:rsidRPr="00A57A92">
        <w:rPr>
          <w:rFonts w:cstheme="minorHAnsi"/>
          <w:b/>
          <w:sz w:val="24"/>
          <w:szCs w:val="24"/>
        </w:rPr>
        <w:t>Food and f</w:t>
      </w:r>
      <w:r w:rsidRPr="00A57A92" w:rsidR="00155B99">
        <w:rPr>
          <w:rFonts w:cstheme="minorHAnsi"/>
          <w:b/>
          <w:sz w:val="24"/>
          <w:szCs w:val="24"/>
        </w:rPr>
        <w:t xml:space="preserve">luids </w:t>
      </w:r>
      <w:r w:rsidRPr="00A57A92" w:rsidR="00395233">
        <w:rPr>
          <w:rFonts w:cstheme="minorHAnsi"/>
          <w:sz w:val="24"/>
          <w:szCs w:val="24"/>
        </w:rPr>
        <w:t>– T</w:t>
      </w:r>
      <w:r w:rsidRPr="00A57A92" w:rsidR="00FB4179">
        <w:rPr>
          <w:rFonts w:cstheme="minorHAnsi"/>
          <w:sz w:val="24"/>
          <w:szCs w:val="24"/>
        </w:rPr>
        <w:t xml:space="preserve">he way we manage </w:t>
      </w:r>
      <w:r w:rsidRPr="00A57A92" w:rsidR="007162CC">
        <w:rPr>
          <w:rFonts w:cstheme="minorHAnsi"/>
          <w:sz w:val="24"/>
          <w:szCs w:val="24"/>
        </w:rPr>
        <w:t xml:space="preserve">fluids during the operation and in the first few days afterwards. </w:t>
      </w:r>
    </w:p>
    <w:p w:rsidRPr="00A57A92" w:rsidR="00A57A92" w:rsidP="00784C3C" w:rsidRDefault="00FB4179" w14:paraId="3B535DB0" w14:textId="77777777">
      <w:pPr>
        <w:pStyle w:val="ListParagraph"/>
        <w:numPr>
          <w:ilvl w:val="0"/>
          <w:numId w:val="2"/>
        </w:numPr>
        <w:spacing w:after="0"/>
        <w:textAlignment w:val="baseline"/>
        <w:rPr>
          <w:rFonts w:cstheme="minorHAnsi"/>
          <w:sz w:val="24"/>
          <w:szCs w:val="24"/>
        </w:rPr>
      </w:pPr>
      <w:r w:rsidRPr="00A57A92">
        <w:rPr>
          <w:rFonts w:cstheme="minorHAnsi"/>
          <w:sz w:val="24"/>
          <w:szCs w:val="24"/>
        </w:rPr>
        <w:t xml:space="preserve">Include </w:t>
      </w:r>
      <w:r w:rsidRPr="00A57A92" w:rsidR="0078228F">
        <w:rPr>
          <w:rFonts w:cstheme="minorHAnsi"/>
          <w:sz w:val="24"/>
          <w:szCs w:val="24"/>
        </w:rPr>
        <w:t>–</w:t>
      </w:r>
    </w:p>
    <w:p w:rsidRPr="00A57A92" w:rsidR="00A57A92" w:rsidP="768B6920" w:rsidRDefault="00A57A92" w14:paraId="450A6C16" w14:textId="1C9E0D89">
      <w:pPr>
        <w:pStyle w:val="ListParagraph"/>
        <w:numPr>
          <w:ilvl w:val="0"/>
          <w:numId w:val="2"/>
        </w:numPr>
        <w:spacing w:after="0"/>
        <w:textAlignment w:val="baseline"/>
        <w:rPr>
          <w:rFonts w:cs="Calibri" w:cstheme="minorAscii"/>
          <w:sz w:val="24"/>
          <w:szCs w:val="24"/>
        </w:rPr>
      </w:pPr>
      <w:r w:rsidRPr="768B6920" w:rsidR="00A57A92">
        <w:rPr>
          <w:rStyle w:val="normaltextrun"/>
          <w:rFonts w:cs="Calibri" w:cstheme="minorAscii"/>
          <w:sz w:val="24"/>
          <w:szCs w:val="24"/>
        </w:rPr>
        <w:t>Discontinuation of IV fluid administration at conclusion of surgery</w:t>
      </w:r>
      <w:r w:rsidRPr="768B6920" w:rsidR="00A57A92">
        <w:rPr>
          <w:rStyle w:val="eop"/>
          <w:rFonts w:cs="Calibri" w:cstheme="minorAscii"/>
          <w:sz w:val="24"/>
          <w:szCs w:val="24"/>
        </w:rPr>
        <w:t> </w:t>
      </w:r>
    </w:p>
    <w:p w:rsidRPr="00A57A92" w:rsidR="00A57A92" w:rsidP="00A57A92" w:rsidRDefault="00A57A92" w14:paraId="3BE15E9C" w14:textId="77777777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A57A92">
        <w:rPr>
          <w:rStyle w:val="normaltextrun"/>
          <w:rFonts w:asciiTheme="minorHAnsi" w:hAnsiTheme="minorHAnsi" w:cstheme="minorHAnsi"/>
        </w:rPr>
        <w:t>Normal oral intake as desired from the immediate post-operative period</w:t>
      </w:r>
      <w:r w:rsidRPr="00A57A92">
        <w:rPr>
          <w:rStyle w:val="eop"/>
          <w:rFonts w:asciiTheme="minorHAnsi" w:hAnsiTheme="minorHAnsi" w:cstheme="minorHAnsi"/>
        </w:rPr>
        <w:t> </w:t>
      </w:r>
    </w:p>
    <w:p w:rsidRPr="00A57A92" w:rsidR="00A57A92" w:rsidP="00A57A92" w:rsidRDefault="00A57A92" w14:paraId="0A2AE4B4" w14:textId="77777777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57A92">
        <w:rPr>
          <w:rStyle w:val="normaltextrun"/>
          <w:rFonts w:cstheme="minorHAnsi"/>
          <w:sz w:val="24"/>
          <w:szCs w:val="24"/>
        </w:rPr>
        <w:t>Consideration of regular laxative until normal bowel motion</w:t>
      </w:r>
      <w:r w:rsidRPr="00A57A92">
        <w:rPr>
          <w:rStyle w:val="eop"/>
          <w:rFonts w:cstheme="minorHAnsi"/>
          <w:sz w:val="24"/>
          <w:szCs w:val="24"/>
        </w:rPr>
        <w:t> </w:t>
      </w:r>
    </w:p>
    <w:p w:rsidRPr="00A57A92" w:rsidR="00A57A92" w:rsidP="00A57A92" w:rsidRDefault="00A57A92" w14:paraId="0BA8C647" w14:textId="77777777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Pr="00CC1AB0" w:rsidR="00071FCC" w:rsidP="00F0427E" w:rsidRDefault="00071FCC" w14:paraId="5A39BBE3" w14:textId="77777777">
      <w:pPr>
        <w:pStyle w:val="ListParagraph"/>
        <w:ind w:left="-284"/>
        <w:rPr>
          <w:rFonts w:cstheme="minorHAnsi"/>
          <w:sz w:val="24"/>
          <w:szCs w:val="24"/>
        </w:rPr>
      </w:pPr>
    </w:p>
    <w:p w:rsidRPr="00CC1AB0" w:rsidR="0078228F" w:rsidP="768B6920" w:rsidRDefault="0078228F" w14:paraId="50CFED41" w14:textId="02AD31F9">
      <w:pPr>
        <w:pStyle w:val="ListParagraph"/>
        <w:numPr>
          <w:ilvl w:val="0"/>
          <w:numId w:val="2"/>
        </w:numPr>
        <w:ind w:left="-284"/>
        <w:rPr>
          <w:rFonts w:cs="Calibri" w:cstheme="minorAscii"/>
          <w:sz w:val="24"/>
          <w:szCs w:val="24"/>
        </w:rPr>
      </w:pPr>
      <w:r w:rsidRPr="768B6920" w:rsidR="007162CC">
        <w:rPr>
          <w:rFonts w:cs="Calibri" w:cstheme="minorAscii"/>
          <w:b w:val="1"/>
          <w:bCs w:val="1"/>
          <w:sz w:val="24"/>
          <w:szCs w:val="24"/>
        </w:rPr>
        <w:t>P</w:t>
      </w:r>
      <w:r w:rsidRPr="768B6920" w:rsidR="00F6279D">
        <w:rPr>
          <w:rFonts w:cs="Calibri" w:cstheme="minorAscii"/>
          <w:b w:val="1"/>
          <w:bCs w:val="1"/>
          <w:sz w:val="24"/>
          <w:szCs w:val="24"/>
        </w:rPr>
        <w:t xml:space="preserve">ain </w:t>
      </w:r>
      <w:r w:rsidRPr="768B6920" w:rsidR="00395233">
        <w:rPr>
          <w:rFonts w:cs="Calibri" w:cstheme="minorAscii"/>
          <w:sz w:val="24"/>
          <w:szCs w:val="24"/>
        </w:rPr>
        <w:t>– T</w:t>
      </w:r>
      <w:r w:rsidRPr="768B6920" w:rsidR="00FB4179">
        <w:rPr>
          <w:rFonts w:cs="Calibri" w:cstheme="minorAscii"/>
          <w:sz w:val="24"/>
          <w:szCs w:val="24"/>
        </w:rPr>
        <w:t>he way we manage</w:t>
      </w:r>
      <w:r w:rsidRPr="768B6920" w:rsidR="00395233">
        <w:rPr>
          <w:rFonts w:cs="Calibri" w:cstheme="minorAscii"/>
          <w:sz w:val="24"/>
          <w:szCs w:val="24"/>
        </w:rPr>
        <w:t xml:space="preserve"> pain to provide good</w:t>
      </w:r>
      <w:r w:rsidRPr="768B6920" w:rsidR="007162CC">
        <w:rPr>
          <w:rFonts w:cs="Calibri" w:cstheme="minorAscii"/>
          <w:sz w:val="24"/>
          <w:szCs w:val="24"/>
        </w:rPr>
        <w:t xml:space="preserve"> relief and to minimise side effects from the drugs</w:t>
      </w:r>
      <w:r w:rsidRPr="768B6920" w:rsidR="007162CC">
        <w:rPr>
          <w:rFonts w:cs="Calibri" w:cstheme="minorAscii"/>
          <w:sz w:val="24"/>
          <w:szCs w:val="24"/>
        </w:rPr>
        <w:t xml:space="preserve">. </w:t>
      </w:r>
      <w:r w:rsidRPr="768B6920" w:rsidR="008B6562">
        <w:rPr>
          <w:rFonts w:cs="Calibri" w:cstheme="minorAscii"/>
          <w:sz w:val="24"/>
          <w:szCs w:val="24"/>
        </w:rPr>
        <w:t xml:space="preserve"> </w:t>
      </w:r>
    </w:p>
    <w:p w:rsidRPr="00CC1AB0" w:rsidR="00FB4179" w:rsidP="768B6920" w:rsidRDefault="00395233" w14:paraId="3CD2874D" w14:textId="7CFF84EF">
      <w:pPr>
        <w:pStyle w:val="ListParagraph"/>
        <w:numPr>
          <w:ilvl w:val="0"/>
          <w:numId w:val="7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4E17D75">
        <w:rPr>
          <w:rFonts w:cs="Calibri" w:cstheme="minorAscii"/>
          <w:sz w:val="24"/>
          <w:szCs w:val="24"/>
        </w:rPr>
        <w:t xml:space="preserve">Explain </w:t>
      </w:r>
      <w:r w:rsidRPr="768B6920" w:rsidR="55117B08">
        <w:rPr>
          <w:rFonts w:cs="Calibri" w:cstheme="minorAscii"/>
          <w:sz w:val="24"/>
          <w:szCs w:val="24"/>
        </w:rPr>
        <w:t>effectiveness</w:t>
      </w:r>
      <w:r w:rsidRPr="768B6920" w:rsidR="04E17D75">
        <w:rPr>
          <w:rFonts w:cs="Calibri" w:cstheme="minorAscii"/>
          <w:sz w:val="24"/>
          <w:szCs w:val="24"/>
        </w:rPr>
        <w:t xml:space="preserve"> of regular paracetamol as a base- `pain ladder’</w:t>
      </w:r>
    </w:p>
    <w:p w:rsidRPr="00CC1AB0" w:rsidR="00FB4179" w:rsidP="768B6920" w:rsidRDefault="00395233" w14:paraId="22E0CE5F" w14:textId="25D50D9A">
      <w:pPr>
        <w:pStyle w:val="ListParagraph"/>
        <w:numPr>
          <w:ilvl w:val="0"/>
          <w:numId w:val="7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395233">
        <w:rPr>
          <w:rFonts w:cs="Calibri" w:cstheme="minorAscii"/>
          <w:sz w:val="24"/>
          <w:szCs w:val="24"/>
        </w:rPr>
        <w:t>Explain</w:t>
      </w:r>
      <w:r w:rsidRPr="768B6920" w:rsidR="00FB4179">
        <w:rPr>
          <w:rFonts w:cs="Calibri" w:cstheme="minorAscii"/>
          <w:sz w:val="24"/>
          <w:szCs w:val="24"/>
        </w:rPr>
        <w:t xml:space="preserve"> less opiates =</w:t>
      </w:r>
      <w:r w:rsidRPr="768B6920" w:rsidR="00395233">
        <w:rPr>
          <w:rFonts w:cs="Calibri" w:cstheme="minorAscii"/>
          <w:sz w:val="24"/>
          <w:szCs w:val="24"/>
        </w:rPr>
        <w:t xml:space="preserve"> </w:t>
      </w:r>
      <w:r w:rsidRPr="768B6920" w:rsidR="00FB4179">
        <w:rPr>
          <w:rFonts w:cs="Calibri" w:cstheme="minorAscii"/>
          <w:sz w:val="24"/>
          <w:szCs w:val="24"/>
        </w:rPr>
        <w:t>less side effects</w:t>
      </w:r>
      <w:r w:rsidRPr="768B6920" w:rsidR="49BF3E38">
        <w:rPr>
          <w:rFonts w:cs="Calibri" w:cstheme="minorAscii"/>
          <w:sz w:val="24"/>
          <w:szCs w:val="24"/>
        </w:rPr>
        <w:t xml:space="preserve"> (nausea, fatigue, constipation)</w:t>
      </w:r>
    </w:p>
    <w:p w:rsidRPr="00CC1AB0" w:rsidR="00071FCC" w:rsidP="768B6920" w:rsidRDefault="00395233" w14:paraId="5144D1AC" w14:textId="5F9B0061">
      <w:pPr>
        <w:pStyle w:val="ListParagraph"/>
        <w:numPr>
          <w:ilvl w:val="0"/>
          <w:numId w:val="7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395233">
        <w:rPr>
          <w:rFonts w:cs="Calibri" w:cstheme="minorAscii"/>
          <w:sz w:val="24"/>
          <w:szCs w:val="24"/>
        </w:rPr>
        <w:t xml:space="preserve">Reassure there are other pain </w:t>
      </w:r>
      <w:r w:rsidRPr="768B6920" w:rsidR="67E13AC3">
        <w:rPr>
          <w:rFonts w:cs="Calibri" w:cstheme="minorAscii"/>
          <w:sz w:val="24"/>
          <w:szCs w:val="24"/>
        </w:rPr>
        <w:t>medications</w:t>
      </w:r>
      <w:r w:rsidRPr="768B6920" w:rsidR="00395233">
        <w:rPr>
          <w:rFonts w:cs="Calibri" w:cstheme="minorAscii"/>
          <w:sz w:val="24"/>
          <w:szCs w:val="24"/>
        </w:rPr>
        <w:t xml:space="preserve"> available</w:t>
      </w:r>
      <w:r w:rsidRPr="768B6920" w:rsidR="705EE0EF">
        <w:rPr>
          <w:rFonts w:cs="Calibri" w:cstheme="minorAscii"/>
          <w:sz w:val="24"/>
          <w:szCs w:val="24"/>
        </w:rPr>
        <w:t xml:space="preserve"> including non-pharmaceutical methods such as good positioning, holding a rolled –up towel and heat packs)</w:t>
      </w:r>
    </w:p>
    <w:p w:rsidR="00071FCC" w:rsidP="768B6920" w:rsidRDefault="00071FCC" w14:paraId="0D10FB69" w14:textId="77777777">
      <w:pPr>
        <w:pStyle w:val="ListParagraph"/>
        <w:numPr>
          <w:ilvl w:val="0"/>
          <w:numId w:val="7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071FCC">
        <w:rPr>
          <w:rFonts w:cs="Calibri" w:cstheme="minorAscii"/>
          <w:sz w:val="24"/>
          <w:szCs w:val="24"/>
        </w:rPr>
        <w:t>Stress the importance of informing nurses if in pain and not being ‘brave’</w:t>
      </w:r>
    </w:p>
    <w:p w:rsidR="00395233" w:rsidP="768B6920" w:rsidRDefault="00395233" w14:paraId="68DA29B8" w14:textId="77777777">
      <w:pPr>
        <w:pStyle w:val="ListParagraph"/>
        <w:numPr>
          <w:ilvl w:val="0"/>
          <w:numId w:val="7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395233">
        <w:rPr>
          <w:rFonts w:cs="Calibri" w:cstheme="minorAscii"/>
          <w:sz w:val="24"/>
          <w:szCs w:val="24"/>
        </w:rPr>
        <w:t>Aiming for functional analgesia (can they cough, deep breathe, move)</w:t>
      </w:r>
    </w:p>
    <w:p w:rsidRPr="00CC1AB0" w:rsidR="00CE567D" w:rsidP="768B6920" w:rsidRDefault="00CE567D" w14:paraId="41C8F396" w14:textId="77777777" w14:noSpellErr="1">
      <w:pPr>
        <w:pStyle w:val="ListParagraph"/>
        <w:ind w:left="1080"/>
        <w:rPr>
          <w:rFonts w:cs="Calibri" w:cstheme="minorAscii"/>
          <w:sz w:val="16"/>
          <w:szCs w:val="16"/>
        </w:rPr>
      </w:pPr>
    </w:p>
    <w:p w:rsidRPr="00CC1AB0" w:rsidR="007162CC" w:rsidP="20D54641" w:rsidRDefault="007162CC" w14:paraId="443583AB" w14:textId="08ACA55B">
      <w:pPr>
        <w:pStyle w:val="ListParagraph"/>
        <w:numPr>
          <w:ilvl w:val="0"/>
          <w:numId w:val="2"/>
        </w:numPr>
        <w:ind w:left="-284"/>
        <w:rPr>
          <w:sz w:val="24"/>
          <w:szCs w:val="24"/>
        </w:rPr>
      </w:pPr>
      <w:r w:rsidRPr="20D54641">
        <w:rPr>
          <w:b/>
          <w:bCs/>
          <w:sz w:val="24"/>
          <w:szCs w:val="24"/>
        </w:rPr>
        <w:t>Mobility</w:t>
      </w:r>
      <w:r w:rsidRPr="20D54641">
        <w:rPr>
          <w:sz w:val="24"/>
          <w:szCs w:val="24"/>
        </w:rPr>
        <w:t xml:space="preserve"> </w:t>
      </w:r>
      <w:r w:rsidRPr="20D54641" w:rsidR="2AE38581">
        <w:rPr>
          <w:sz w:val="24"/>
          <w:szCs w:val="24"/>
        </w:rPr>
        <w:t>– mobility</w:t>
      </w:r>
      <w:r w:rsidRPr="20D54641" w:rsidR="00FB4179">
        <w:rPr>
          <w:sz w:val="24"/>
          <w:szCs w:val="24"/>
        </w:rPr>
        <w:t xml:space="preserve"> programme to help </w:t>
      </w:r>
      <w:r w:rsidRPr="20D54641" w:rsidR="008B6562">
        <w:rPr>
          <w:sz w:val="24"/>
          <w:szCs w:val="24"/>
        </w:rPr>
        <w:t>recover</w:t>
      </w:r>
      <w:r w:rsidRPr="20D54641" w:rsidR="00FB4179">
        <w:rPr>
          <w:sz w:val="24"/>
          <w:szCs w:val="24"/>
        </w:rPr>
        <w:t>y</w:t>
      </w:r>
      <w:r w:rsidRPr="20D54641" w:rsidR="008B6562">
        <w:rPr>
          <w:sz w:val="24"/>
          <w:szCs w:val="24"/>
        </w:rPr>
        <w:t xml:space="preserve"> as well as reduce the likelihood of complications of infections or blood clots</w:t>
      </w:r>
      <w:r w:rsidRPr="20D54641" w:rsidR="00FB4179">
        <w:rPr>
          <w:sz w:val="24"/>
          <w:szCs w:val="24"/>
        </w:rPr>
        <w:t xml:space="preserve">. </w:t>
      </w:r>
    </w:p>
    <w:p w:rsidRPr="00CC1AB0" w:rsidR="00071FCC" w:rsidP="768B6920" w:rsidRDefault="00071FCC" w14:paraId="3A5C5B1A" w14:textId="33FC97D7">
      <w:pPr>
        <w:pStyle w:val="ListParagraph"/>
        <w:numPr>
          <w:ilvl w:val="0"/>
          <w:numId w:val="2"/>
        </w:numPr>
        <w:ind w:left="1080" w:hanging="270"/>
        <w:rPr>
          <w:rFonts w:cs="Calibri" w:cstheme="minorAscii"/>
          <w:sz w:val="24"/>
          <w:szCs w:val="24"/>
        </w:rPr>
      </w:pPr>
      <w:r w:rsidRPr="768B6920" w:rsidR="00FB4179">
        <w:rPr>
          <w:rFonts w:cs="Calibri" w:cstheme="minorAscii"/>
          <w:sz w:val="24"/>
          <w:szCs w:val="24"/>
        </w:rPr>
        <w:t>Explain</w:t>
      </w:r>
      <w:r w:rsidRPr="768B6920" w:rsidR="5A32CD53">
        <w:rPr>
          <w:rFonts w:cs="Calibri" w:cstheme="minorAscii"/>
          <w:sz w:val="24"/>
          <w:szCs w:val="24"/>
        </w:rPr>
        <w:t xml:space="preserve"> the </w:t>
      </w:r>
      <w:r w:rsidRPr="768B6920" w:rsidR="00071FCC">
        <w:rPr>
          <w:rFonts w:cs="Calibri" w:cstheme="minorAscii"/>
          <w:sz w:val="24"/>
          <w:szCs w:val="24"/>
        </w:rPr>
        <w:t>importance of mobilising early</w:t>
      </w:r>
    </w:p>
    <w:p w:rsidRPr="00CC1AB0" w:rsidR="00071FCC" w:rsidP="768B6920" w:rsidRDefault="00071FCC" w14:paraId="3B5D3AED" w14:textId="77777777">
      <w:pPr>
        <w:pStyle w:val="ListParagraph"/>
        <w:numPr>
          <w:ilvl w:val="0"/>
          <w:numId w:val="9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071FCC">
        <w:rPr>
          <w:rFonts w:cs="Calibri" w:cstheme="minorAscii"/>
          <w:sz w:val="24"/>
          <w:szCs w:val="24"/>
        </w:rPr>
        <w:t xml:space="preserve"> manage expectations – when to ‘dig deep’ and when to rest</w:t>
      </w:r>
    </w:p>
    <w:p w:rsidR="00FB4179" w:rsidP="768B6920" w:rsidRDefault="00395233" w14:paraId="6BD71529" w14:textId="77777777">
      <w:pPr>
        <w:pStyle w:val="ListParagraph"/>
        <w:numPr>
          <w:ilvl w:val="0"/>
          <w:numId w:val="9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395233">
        <w:rPr>
          <w:rFonts w:cs="Calibri" w:cstheme="minorAscii"/>
          <w:sz w:val="24"/>
          <w:szCs w:val="24"/>
        </w:rPr>
        <w:t xml:space="preserve"> e</w:t>
      </w:r>
      <w:r w:rsidRPr="768B6920" w:rsidR="00FB4179">
        <w:rPr>
          <w:rFonts w:cs="Calibri" w:cstheme="minorAscii"/>
          <w:sz w:val="24"/>
          <w:szCs w:val="24"/>
        </w:rPr>
        <w:t xml:space="preserve">ncourage </w:t>
      </w:r>
      <w:r w:rsidRPr="768B6920" w:rsidR="00071FCC">
        <w:rPr>
          <w:rFonts w:cs="Calibri" w:cstheme="minorAscii"/>
          <w:sz w:val="24"/>
          <w:szCs w:val="24"/>
        </w:rPr>
        <w:t xml:space="preserve">them to take charge of </w:t>
      </w:r>
      <w:r w:rsidRPr="768B6920" w:rsidR="00395233">
        <w:rPr>
          <w:rFonts w:cs="Calibri" w:cstheme="minorAscii"/>
          <w:sz w:val="24"/>
          <w:szCs w:val="24"/>
        </w:rPr>
        <w:t xml:space="preserve">their own </w:t>
      </w:r>
      <w:r w:rsidRPr="768B6920" w:rsidR="00FB4179">
        <w:rPr>
          <w:rFonts w:cs="Calibri" w:cstheme="minorAscii"/>
          <w:sz w:val="24"/>
          <w:szCs w:val="24"/>
        </w:rPr>
        <w:t>mobility t</w:t>
      </w:r>
      <w:r w:rsidRPr="768B6920" w:rsidR="00395233">
        <w:rPr>
          <w:rFonts w:cs="Calibri" w:cstheme="minorAscii"/>
          <w:sz w:val="24"/>
          <w:szCs w:val="24"/>
        </w:rPr>
        <w:t>argets</w:t>
      </w:r>
      <w:r w:rsidRPr="768B6920" w:rsidR="005D2146">
        <w:rPr>
          <w:rFonts w:cs="Calibri" w:cstheme="minorAscii"/>
          <w:sz w:val="24"/>
          <w:szCs w:val="24"/>
        </w:rPr>
        <w:t xml:space="preserve"> and ask for </w:t>
      </w:r>
      <w:r w:rsidRPr="768B6920" w:rsidR="005D2146">
        <w:rPr>
          <w:rFonts w:cs="Calibri" w:cstheme="minorAscii"/>
          <w:sz w:val="24"/>
          <w:szCs w:val="24"/>
        </w:rPr>
        <w:t>assistance</w:t>
      </w:r>
      <w:r w:rsidRPr="768B6920" w:rsidR="005D2146">
        <w:rPr>
          <w:rFonts w:cs="Calibri" w:cstheme="minorAscii"/>
          <w:sz w:val="24"/>
          <w:szCs w:val="24"/>
        </w:rPr>
        <w:t xml:space="preserve"> where needed, to achieve them</w:t>
      </w:r>
      <w:r w:rsidRPr="768B6920" w:rsidR="00395233">
        <w:rPr>
          <w:rFonts w:cs="Calibri" w:cstheme="minorAscii"/>
          <w:sz w:val="24"/>
          <w:szCs w:val="24"/>
        </w:rPr>
        <w:t>.</w:t>
      </w:r>
    </w:p>
    <w:p w:rsidRPr="00CC1AB0" w:rsidR="00071FCC" w:rsidP="768B6920" w:rsidRDefault="00071FCC" w14:paraId="0D0B940D" w14:textId="77777777" w14:noSpellErr="1">
      <w:pPr>
        <w:pStyle w:val="ListParagraph"/>
        <w:ind w:left="-284"/>
        <w:rPr>
          <w:rFonts w:cs="Calibri" w:cstheme="minorAscii"/>
          <w:sz w:val="16"/>
          <w:szCs w:val="16"/>
        </w:rPr>
      </w:pPr>
    </w:p>
    <w:p w:rsidRPr="00CC1AB0" w:rsidR="00493A32" w:rsidP="768B6920" w:rsidRDefault="00D97BDE" w14:paraId="2CADEE2F" w14:textId="3CD787E4">
      <w:pPr>
        <w:pStyle w:val="ListParagraph"/>
        <w:numPr>
          <w:ilvl w:val="0"/>
          <w:numId w:val="2"/>
        </w:numPr>
        <w:ind w:left="-284"/>
        <w:rPr>
          <w:rFonts w:cs="Calibri" w:cstheme="minorAscii"/>
          <w:sz w:val="24"/>
          <w:szCs w:val="24"/>
        </w:rPr>
      </w:pPr>
      <w:r w:rsidRPr="768B6920" w:rsidR="00D97BDE">
        <w:rPr>
          <w:rFonts w:cs="Calibri" w:cstheme="minorAscii"/>
          <w:b w:val="1"/>
          <w:bCs w:val="1"/>
          <w:sz w:val="24"/>
          <w:szCs w:val="24"/>
        </w:rPr>
        <w:t>Urinary catheter</w:t>
      </w:r>
      <w:r w:rsidRPr="768B6920" w:rsidR="00D97BDE">
        <w:rPr>
          <w:rFonts w:cs="Calibri" w:cstheme="minorAscii"/>
          <w:sz w:val="24"/>
          <w:szCs w:val="24"/>
        </w:rPr>
        <w:t xml:space="preserve"> – </w:t>
      </w:r>
      <w:r w:rsidRPr="768B6920" w:rsidR="00395233">
        <w:rPr>
          <w:rFonts w:cs="Calibri" w:cstheme="minorAscii"/>
          <w:sz w:val="24"/>
          <w:szCs w:val="24"/>
        </w:rPr>
        <w:t>Aiming</w:t>
      </w:r>
      <w:r w:rsidRPr="768B6920" w:rsidR="00D97BDE">
        <w:rPr>
          <w:rFonts w:cs="Calibri" w:cstheme="minorAscii"/>
          <w:sz w:val="24"/>
          <w:szCs w:val="24"/>
        </w:rPr>
        <w:t xml:space="preserve"> to remove </w:t>
      </w:r>
      <w:r w:rsidRPr="768B6920" w:rsidR="00395233">
        <w:rPr>
          <w:rFonts w:cs="Calibri" w:cstheme="minorAscii"/>
          <w:sz w:val="24"/>
          <w:szCs w:val="24"/>
        </w:rPr>
        <w:t>as soon as</w:t>
      </w:r>
      <w:r w:rsidRPr="768B6920" w:rsidR="00D97BDE">
        <w:rPr>
          <w:rFonts w:cs="Calibri" w:cstheme="minorAscii"/>
          <w:sz w:val="24"/>
          <w:szCs w:val="24"/>
        </w:rPr>
        <w:t xml:space="preserve"> safe to do so</w:t>
      </w:r>
      <w:r w:rsidRPr="768B6920" w:rsidR="00A57A92">
        <w:rPr>
          <w:rFonts w:cs="Calibri" w:cstheme="minorAscii"/>
          <w:sz w:val="24"/>
          <w:szCs w:val="24"/>
        </w:rPr>
        <w:t xml:space="preserve"> </w:t>
      </w:r>
      <w:r w:rsidRPr="768B6920" w:rsidR="7B708E8A">
        <w:rPr>
          <w:rFonts w:cs="Calibri" w:cstheme="minorAscii"/>
          <w:sz w:val="24"/>
          <w:szCs w:val="24"/>
        </w:rPr>
        <w:t>(</w:t>
      </w:r>
      <w:r w:rsidRPr="768B6920" w:rsidR="00A57A92">
        <w:rPr>
          <w:rFonts w:cs="Calibri" w:cstheme="minorAscii"/>
          <w:sz w:val="24"/>
          <w:szCs w:val="24"/>
        </w:rPr>
        <w:t>usually on the day of surgery</w:t>
      </w:r>
      <w:r w:rsidRPr="768B6920" w:rsidR="1A1C301A">
        <w:rPr>
          <w:rFonts w:cs="Calibri" w:cstheme="minorAscii"/>
          <w:sz w:val="24"/>
          <w:szCs w:val="24"/>
        </w:rPr>
        <w:t>)</w:t>
      </w:r>
    </w:p>
    <w:p w:rsidRPr="00CC1AB0" w:rsidR="00071FCC" w:rsidP="768B6920" w:rsidRDefault="00071FCC" w14:paraId="5C0D62CF" w14:textId="486ED4B3">
      <w:pPr>
        <w:pStyle w:val="ListParagraph"/>
        <w:numPr>
          <w:ilvl w:val="2"/>
          <w:numId w:val="10"/>
        </w:numPr>
        <w:ind w:left="1080" w:hanging="283"/>
        <w:rPr>
          <w:rFonts w:cs="Calibri" w:cstheme="minorAscii"/>
          <w:sz w:val="24"/>
          <w:szCs w:val="24"/>
        </w:rPr>
      </w:pPr>
      <w:r w:rsidRPr="768B6920" w:rsidR="6E8837CA">
        <w:rPr>
          <w:rFonts w:cs="Calibri" w:cstheme="minorAscii"/>
          <w:sz w:val="24"/>
          <w:szCs w:val="24"/>
        </w:rPr>
        <w:t>Explain that it h</w:t>
      </w:r>
      <w:r w:rsidRPr="768B6920" w:rsidR="00071FCC">
        <w:rPr>
          <w:rFonts w:cs="Calibri" w:cstheme="minorAscii"/>
          <w:sz w:val="24"/>
          <w:szCs w:val="24"/>
        </w:rPr>
        <w:t xml:space="preserve">elps to reduce the likelihood of urine infections. </w:t>
      </w:r>
    </w:p>
    <w:p w:rsidRPr="00CC1AB0" w:rsidR="00071FCC" w:rsidP="768B6920" w:rsidRDefault="00071FCC" w14:paraId="2A6CA4E3" w14:textId="77777777">
      <w:pPr>
        <w:pStyle w:val="ListParagraph"/>
        <w:numPr>
          <w:ilvl w:val="2"/>
          <w:numId w:val="10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071FCC">
        <w:rPr>
          <w:rFonts w:cs="Calibri" w:cstheme="minorAscii"/>
          <w:sz w:val="24"/>
          <w:szCs w:val="24"/>
        </w:rPr>
        <w:t>Makes mobilising easier and is more comfortable</w:t>
      </w:r>
    </w:p>
    <w:p w:rsidRPr="00CC1AB0" w:rsidR="00D97BDE" w:rsidP="768B6920" w:rsidRDefault="00155B99" w14:paraId="6F84FD6B" w14:textId="61B0F156">
      <w:pPr>
        <w:pStyle w:val="ListParagraph"/>
        <w:numPr>
          <w:ilvl w:val="2"/>
          <w:numId w:val="10"/>
        </w:numPr>
        <w:ind w:left="1080" w:hanging="283"/>
        <w:rPr>
          <w:rFonts w:cs="Calibri" w:cstheme="minorAscii"/>
          <w:sz w:val="24"/>
          <w:szCs w:val="24"/>
        </w:rPr>
      </w:pPr>
      <w:r w:rsidRPr="768B6920" w:rsidR="00155B99">
        <w:rPr>
          <w:sz w:val="24"/>
          <w:szCs w:val="24"/>
        </w:rPr>
        <w:t xml:space="preserve">Explain </w:t>
      </w:r>
      <w:r w:rsidRPr="768B6920" w:rsidR="00395233">
        <w:rPr>
          <w:sz w:val="24"/>
          <w:szCs w:val="24"/>
        </w:rPr>
        <w:t xml:space="preserve">their role in being proactive and prompting the </w:t>
      </w:r>
      <w:r w:rsidRPr="768B6920" w:rsidR="00A57A92">
        <w:rPr>
          <w:sz w:val="24"/>
          <w:szCs w:val="24"/>
        </w:rPr>
        <w:t>donation</w:t>
      </w:r>
      <w:r w:rsidRPr="768B6920" w:rsidR="00395233">
        <w:rPr>
          <w:sz w:val="24"/>
          <w:szCs w:val="24"/>
        </w:rPr>
        <w:t xml:space="preserve"> team about this</w:t>
      </w:r>
    </w:p>
    <w:p w:rsidRPr="00CC1AB0" w:rsidR="00071FCC" w:rsidP="768B6920" w:rsidRDefault="00071FCC" w14:paraId="0E27B00A" w14:textId="32594058">
      <w:pPr>
        <w:pStyle w:val="ListParagraph"/>
        <w:numPr>
          <w:ilvl w:val="2"/>
          <w:numId w:val="10"/>
        </w:numPr>
        <w:ind w:left="1080" w:hanging="283"/>
        <w:rPr>
          <w:sz w:val="24"/>
          <w:szCs w:val="24"/>
        </w:rPr>
      </w:pPr>
      <w:r w:rsidRPr="768B6920" w:rsidR="335068AD">
        <w:rPr>
          <w:sz w:val="24"/>
          <w:szCs w:val="24"/>
        </w:rPr>
        <w:t xml:space="preserve">Explain there is sometimes the need for the catheter to stay </w:t>
      </w:r>
      <w:r w:rsidRPr="768B6920" w:rsidR="335068AD">
        <w:rPr>
          <w:sz w:val="24"/>
          <w:szCs w:val="24"/>
        </w:rPr>
        <w:t>longer</w:t>
      </w:r>
      <w:r w:rsidRPr="768B6920" w:rsidR="335068AD">
        <w:rPr>
          <w:sz w:val="24"/>
          <w:szCs w:val="24"/>
        </w:rPr>
        <w:t xml:space="preserve"> and this will be explained to them if so. </w:t>
      </w:r>
    </w:p>
    <w:p w:rsidRPr="00F0427E" w:rsidR="00F0427E" w:rsidP="768B6920" w:rsidRDefault="00F0427E" w14:paraId="60061E4C" w14:textId="77777777" w14:noSpellErr="1">
      <w:pPr>
        <w:pStyle w:val="ListParagraph"/>
        <w:ind w:left="1418"/>
        <w:rPr>
          <w:rFonts w:cs="Calibri" w:cstheme="minorAscii"/>
          <w:color w:val="000000" w:themeColor="text1"/>
          <w:sz w:val="16"/>
          <w:szCs w:val="16"/>
        </w:rPr>
      </w:pPr>
    </w:p>
    <w:p w:rsidRPr="0093368C" w:rsidR="007371F4" w:rsidP="2102418F" w:rsidRDefault="00C40D50" w14:paraId="16A0479C" w14:textId="74FEA13C">
      <w:pPr>
        <w:pStyle w:val="ListParagraph"/>
        <w:numPr>
          <w:ilvl w:val="0"/>
          <w:numId w:val="2"/>
        </w:numPr>
        <w:ind w:left="-284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Shared care plan</w:t>
      </w:r>
      <w:r w:rsidRPr="20D54641" w:rsidR="001A0E96">
        <w:rPr>
          <w:b/>
          <w:bCs/>
          <w:color w:val="000000" w:themeColor="text1"/>
          <w:sz w:val="24"/>
          <w:szCs w:val="24"/>
        </w:rPr>
        <w:t xml:space="preserve"> </w:t>
      </w:r>
      <w:r w:rsidRPr="20D54641" w:rsidR="42D3CB12">
        <w:rPr>
          <w:b/>
          <w:bCs/>
          <w:color w:val="000000" w:themeColor="text1"/>
          <w:sz w:val="24"/>
          <w:szCs w:val="24"/>
        </w:rPr>
        <w:t xml:space="preserve">(omit </w:t>
      </w:r>
      <w:r w:rsidRPr="20D54641" w:rsidR="1B60231C">
        <w:rPr>
          <w:b/>
          <w:bCs/>
          <w:color w:val="000000" w:themeColor="text1"/>
          <w:sz w:val="24"/>
          <w:szCs w:val="24"/>
        </w:rPr>
        <w:t>i</w:t>
      </w:r>
      <w:r w:rsidRPr="20D54641" w:rsidR="42D3CB12">
        <w:rPr>
          <w:b/>
          <w:bCs/>
          <w:color w:val="000000" w:themeColor="text1"/>
          <w:sz w:val="24"/>
          <w:szCs w:val="24"/>
        </w:rPr>
        <w:t>f not using</w:t>
      </w:r>
      <w:r w:rsidR="00240615">
        <w:rPr>
          <w:b/>
          <w:bCs/>
          <w:color w:val="000000" w:themeColor="text1"/>
          <w:sz w:val="24"/>
          <w:szCs w:val="24"/>
        </w:rPr>
        <w:t>)</w:t>
      </w:r>
    </w:p>
    <w:p w:rsidRPr="00CC1AB0" w:rsidR="00155B99" w:rsidP="768B6920" w:rsidRDefault="00155B99" w14:paraId="3F96BB25" w14:textId="515E69F0">
      <w:pPr>
        <w:pStyle w:val="ListParagraph"/>
        <w:numPr>
          <w:ilvl w:val="0"/>
          <w:numId w:val="11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00155B99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Explain </w:t>
      </w:r>
      <w:r w:rsidRPr="768B6920" w:rsidR="00240615">
        <w:rPr>
          <w:rFonts w:cs="Calibri" w:cstheme="minorAscii"/>
          <w:color w:val="000000" w:themeColor="text1" w:themeTint="FF" w:themeShade="FF"/>
          <w:sz w:val="24"/>
          <w:szCs w:val="24"/>
        </w:rPr>
        <w:t>care plan</w:t>
      </w:r>
      <w:r w:rsidRPr="768B6920" w:rsidR="00F6279D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is</w:t>
      </w:r>
      <w:r w:rsidRPr="768B6920" w:rsidR="00155B99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there to support them through their stay in hospital</w:t>
      </w:r>
    </w:p>
    <w:p w:rsidRPr="00CC1AB0" w:rsidR="00155B99" w:rsidP="768B6920" w:rsidRDefault="00155B99" w14:paraId="31E064E0" w14:textId="77777777">
      <w:pPr>
        <w:pStyle w:val="ListParagraph"/>
        <w:numPr>
          <w:ilvl w:val="0"/>
          <w:numId w:val="11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00155B99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Provides information about what to expect each day </w:t>
      </w:r>
    </w:p>
    <w:p w:rsidRPr="00CC1AB0" w:rsidR="00155B99" w:rsidP="768B6920" w:rsidRDefault="00505B72" w14:paraId="1BBAB1E6" w14:textId="77777777">
      <w:pPr>
        <w:pStyle w:val="ListParagraph"/>
        <w:numPr>
          <w:ilvl w:val="0"/>
          <w:numId w:val="11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00505B72">
        <w:rPr>
          <w:rFonts w:cs="Calibri" w:cstheme="minorAscii"/>
          <w:color w:val="000000" w:themeColor="text1" w:themeTint="FF" w:themeShade="FF"/>
          <w:sz w:val="24"/>
          <w:szCs w:val="24"/>
        </w:rPr>
        <w:t>Ask</w:t>
      </w:r>
      <w:r w:rsidRPr="768B6920" w:rsidR="00155B99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them to engage with their care and fill in information, recording their progress.</w:t>
      </w:r>
    </w:p>
    <w:p w:rsidRPr="00CC1AB0" w:rsidR="00CC1AB0" w:rsidP="768B6920" w:rsidRDefault="00CC1AB0" w14:paraId="44EAFD9C" w14:textId="77777777" w14:noSpellErr="1">
      <w:pPr>
        <w:pStyle w:val="ListParagraph"/>
        <w:ind w:left="-284"/>
        <w:rPr>
          <w:rFonts w:cs="Calibri" w:cstheme="minorAscii"/>
          <w:color w:val="000000" w:themeColor="text1"/>
          <w:sz w:val="16"/>
          <w:szCs w:val="16"/>
        </w:rPr>
      </w:pPr>
    </w:p>
    <w:p w:rsidRPr="0093368C" w:rsidR="00F6279D" w:rsidP="768B6920" w:rsidRDefault="008B218A" w14:paraId="2E262C44" w14:textId="3D623DAC">
      <w:pPr>
        <w:pStyle w:val="ListParagraph"/>
        <w:numPr>
          <w:ilvl w:val="0"/>
          <w:numId w:val="2"/>
        </w:numPr>
        <w:ind w:left="-284" w:hanging="294"/>
        <w:rPr>
          <w:rFonts w:cs="Calibri" w:cstheme="minorAscii"/>
          <w:color w:val="000000" w:themeColor="text1"/>
          <w:sz w:val="24"/>
          <w:szCs w:val="24"/>
        </w:rPr>
      </w:pPr>
      <w:r w:rsidRPr="768B6920" w:rsidR="517D5E56">
        <w:rPr>
          <w:rFonts w:cs="Calibri" w:cstheme="minorAscii"/>
          <w:b w:val="1"/>
          <w:bCs w:val="1"/>
          <w:color w:val="000000" w:themeColor="text1" w:themeTint="FF" w:themeShade="FF"/>
          <w:sz w:val="24"/>
          <w:szCs w:val="24"/>
        </w:rPr>
        <w:t>Discharge education</w:t>
      </w:r>
      <w:r w:rsidRPr="768B6920" w:rsidR="517D5E56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– Explain that the nurses will provide them with education about how to care for themselves before they leave hospital.</w:t>
      </w:r>
    </w:p>
    <w:p w:rsidRPr="0093368C" w:rsidR="00F6279D" w:rsidP="768B6920" w:rsidRDefault="008B218A" w14:paraId="346C6244" w14:textId="2033C97F">
      <w:pPr>
        <w:pStyle w:val="ListParagraph"/>
        <w:numPr>
          <w:ilvl w:val="2"/>
          <w:numId w:val="2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517D5E56">
        <w:rPr>
          <w:rFonts w:cs="Calibri" w:cstheme="minorAscii"/>
          <w:color w:val="000000" w:themeColor="text1" w:themeTint="FF" w:themeShade="FF"/>
          <w:sz w:val="24"/>
          <w:szCs w:val="24"/>
        </w:rPr>
        <w:t>Explain target day/time</w:t>
      </w:r>
    </w:p>
    <w:p w:rsidRPr="0093368C" w:rsidR="00F6279D" w:rsidP="768B6920" w:rsidRDefault="008B218A" w14:paraId="1C8C149D" w14:textId="17F69919">
      <w:pPr>
        <w:pStyle w:val="ListParagraph"/>
        <w:numPr>
          <w:ilvl w:val="2"/>
          <w:numId w:val="2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517D5E56">
        <w:rPr>
          <w:color w:val="000000" w:themeColor="text1" w:themeTint="FF" w:themeShade="FF"/>
          <w:sz w:val="24"/>
          <w:szCs w:val="24"/>
        </w:rPr>
        <w:t>Support person can be available to listen if donor wishes (liaise with nurses for timings)</w:t>
      </w:r>
    </w:p>
    <w:p w:rsidRPr="0093368C" w:rsidR="00F6279D" w:rsidP="768B6920" w:rsidRDefault="008B218A" w14:paraId="3A8D1C22" w14:textId="4FF37DE0">
      <w:pPr>
        <w:pStyle w:val="ListParagraph"/>
        <w:numPr>
          <w:ilvl w:val="2"/>
          <w:numId w:val="2"/>
        </w:numPr>
        <w:ind w:left="1080" w:hanging="270"/>
        <w:rPr>
          <w:color w:val="000000" w:themeColor="text1"/>
          <w:sz w:val="24"/>
          <w:szCs w:val="24"/>
        </w:rPr>
      </w:pPr>
      <w:r w:rsidRPr="768B6920" w:rsidR="517D5E56">
        <w:rPr>
          <w:color w:val="000000" w:themeColor="text1" w:themeTint="FF" w:themeShade="FF"/>
          <w:sz w:val="24"/>
          <w:szCs w:val="24"/>
        </w:rPr>
        <w:t>Encourage patient to talk to the team about any discharge plans/concerns as early as possible</w:t>
      </w:r>
    </w:p>
    <w:p w:rsidRPr="0093368C" w:rsidR="00F6279D" w:rsidP="4988B4E5" w:rsidRDefault="008B218A" w14:paraId="4D08FD0F" w14:textId="12A43BF0">
      <w:pPr>
        <w:pStyle w:val="ListParagraph"/>
        <w:numPr>
          <w:ilvl w:val="0"/>
          <w:numId w:val="2"/>
        </w:numPr>
        <w:ind w:left="-284" w:hanging="294"/>
        <w:rPr>
          <w:rFonts w:cs="Calibri" w:cstheme="minorAscii"/>
          <w:b w:val="1"/>
          <w:bCs w:val="1"/>
          <w:color w:val="000000" w:themeColor="text1"/>
          <w:sz w:val="24"/>
          <w:szCs w:val="24"/>
        </w:rPr>
      </w:pPr>
      <w:r w:rsidRPr="768B6920" w:rsidR="737FB96E">
        <w:rPr>
          <w:rFonts w:cs="Calibri" w:cstheme="minorAscii"/>
          <w:b w:val="1"/>
          <w:bCs w:val="1"/>
          <w:color w:val="000000" w:themeColor="text1" w:themeTint="FF" w:themeShade="FF"/>
          <w:sz w:val="24"/>
          <w:szCs w:val="24"/>
        </w:rPr>
        <w:t xml:space="preserve">Onward </w:t>
      </w:r>
      <w:r w:rsidRPr="768B6920" w:rsidR="00F6279D">
        <w:rPr>
          <w:rFonts w:cs="Calibri" w:cstheme="minorAscii"/>
          <w:b w:val="1"/>
          <w:bCs w:val="1"/>
          <w:color w:val="000000" w:themeColor="text1" w:themeTint="FF" w:themeShade="FF"/>
          <w:sz w:val="24"/>
          <w:szCs w:val="24"/>
        </w:rPr>
        <w:t>home</w:t>
      </w:r>
      <w:r w:rsidRPr="768B6920" w:rsidR="00F6279D">
        <w:rPr>
          <w:rFonts w:cs="Calibri" w:cstheme="minorAscii"/>
          <w:b w:val="1"/>
          <w:bCs w:val="1"/>
          <w:color w:val="000000" w:themeColor="text1" w:themeTint="FF" w:themeShade="FF"/>
          <w:sz w:val="24"/>
          <w:szCs w:val="24"/>
        </w:rPr>
        <w:t xml:space="preserve">- </w:t>
      </w:r>
    </w:p>
    <w:p w:rsidR="007A175D" w:rsidP="768B6920" w:rsidRDefault="00505B72" w14:paraId="06560E91" w14:textId="72B79BF8">
      <w:pPr>
        <w:pStyle w:val="ListParagraph"/>
        <w:numPr>
          <w:ilvl w:val="1"/>
          <w:numId w:val="2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00F6279D">
        <w:rPr>
          <w:rFonts w:cs="Calibri" w:cstheme="minorAscii"/>
          <w:color w:val="000000" w:themeColor="text1" w:themeTint="FF" w:themeShade="FF"/>
          <w:sz w:val="24"/>
          <w:szCs w:val="24"/>
        </w:rPr>
        <w:t>Explain</w:t>
      </w:r>
      <w:r w:rsidRPr="768B6920" w:rsidR="5CC314E2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how f</w:t>
      </w:r>
      <w:r w:rsidRPr="768B6920" w:rsidR="00505B72">
        <w:rPr>
          <w:rFonts w:cs="Calibri" w:cstheme="minorAscii"/>
          <w:color w:val="000000" w:themeColor="text1" w:themeTint="FF" w:themeShade="FF"/>
          <w:sz w:val="24"/>
          <w:szCs w:val="24"/>
        </w:rPr>
        <w:t>ollow up</w:t>
      </w:r>
      <w:r w:rsidRPr="768B6920" w:rsidR="04538B6F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works - </w:t>
      </w:r>
      <w:r w:rsidRPr="768B6920" w:rsidR="00505B72">
        <w:rPr>
          <w:rFonts w:cs="Calibri" w:cstheme="minorAscii"/>
          <w:color w:val="000000" w:themeColor="text1" w:themeTint="FF" w:themeShade="FF"/>
          <w:sz w:val="24"/>
          <w:szCs w:val="24"/>
        </w:rPr>
        <w:t>Where to go with concerns, who to contact</w:t>
      </w:r>
    </w:p>
    <w:p w:rsidRPr="00505B72" w:rsidR="00505B72" w:rsidP="768B6920" w:rsidRDefault="00505B72" w14:paraId="4B94D5A5" w14:textId="174E4007">
      <w:pPr>
        <w:pStyle w:val="ListParagraph"/>
        <w:numPr>
          <w:ilvl w:val="0"/>
          <w:numId w:val="18"/>
        </w:numPr>
        <w:ind w:left="1080" w:hanging="270"/>
        <w:rPr>
          <w:rFonts w:cs="Calibri" w:cstheme="minorAscii"/>
          <w:color w:val="000000" w:themeColor="text1"/>
          <w:sz w:val="24"/>
          <w:szCs w:val="24"/>
        </w:rPr>
      </w:pPr>
      <w:r w:rsidRPr="768B6920" w:rsidR="1C84904D">
        <w:rPr>
          <w:rFonts w:cs="Calibri" w:cstheme="minorAscii"/>
          <w:color w:val="000000" w:themeColor="text1" w:themeTint="FF" w:themeShade="FF"/>
          <w:sz w:val="24"/>
          <w:szCs w:val="24"/>
        </w:rPr>
        <w:t>Explain the importance of good nutrition and being active/safely rebuilding strength after surgery. (</w:t>
      </w:r>
      <w:r w:rsidRPr="768B6920" w:rsidR="3C1FD02B">
        <w:rPr>
          <w:rFonts w:cs="Calibri" w:cstheme="minorAscii"/>
          <w:color w:val="000000" w:themeColor="text1" w:themeTint="FF" w:themeShade="FF"/>
          <w:sz w:val="24"/>
          <w:szCs w:val="24"/>
        </w:rPr>
        <w:t>mention</w:t>
      </w:r>
      <w:r w:rsidRPr="768B6920" w:rsidR="04317E15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</w:t>
      </w:r>
      <w:r w:rsidRPr="768B6920" w:rsidR="02EAC57D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e-link or </w:t>
      </w:r>
      <w:r w:rsidRPr="768B6920" w:rsidR="04317E15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printed </w:t>
      </w:r>
      <w:r w:rsidRPr="768B6920" w:rsidR="1C84904D">
        <w:rPr>
          <w:rFonts w:cs="Calibri" w:cstheme="minorAscii"/>
          <w:color w:val="000000" w:themeColor="text1" w:themeTint="FF" w:themeShade="FF"/>
          <w:sz w:val="24"/>
          <w:szCs w:val="24"/>
        </w:rPr>
        <w:t>advice</w:t>
      </w:r>
      <w:r w:rsidRPr="768B6920" w:rsidR="649B6284">
        <w:rPr>
          <w:rFonts w:cs="Calibri" w:cstheme="minorAscii"/>
          <w:color w:val="000000" w:themeColor="text1" w:themeTint="FF" w:themeShade="FF"/>
          <w:sz w:val="24"/>
          <w:szCs w:val="24"/>
        </w:rPr>
        <w:t xml:space="preserve"> if </w:t>
      </w:r>
      <w:r w:rsidRPr="768B6920" w:rsidR="140BA273">
        <w:rPr>
          <w:rFonts w:cs="Calibri" w:cstheme="minorAscii"/>
          <w:color w:val="000000" w:themeColor="text1" w:themeTint="FF" w:themeShade="FF"/>
          <w:sz w:val="24"/>
          <w:szCs w:val="24"/>
        </w:rPr>
        <w:t>appropriate)</w:t>
      </w:r>
    </w:p>
    <w:sectPr w:rsidRPr="00505B72" w:rsidR="00505B72" w:rsidSect="00F0427E">
      <w:pgSz w:w="11906" w:h="16838" w:orient="portrait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634A"/>
    <w:multiLevelType w:val="hybridMultilevel"/>
    <w:tmpl w:val="D87EDA74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B74A38"/>
    <w:multiLevelType w:val="hybridMultilevel"/>
    <w:tmpl w:val="BE6CD542"/>
    <w:lvl w:ilvl="0" w:tplc="08090001">
      <w:start w:val="1"/>
      <w:numFmt w:val="bullet"/>
      <w:lvlText w:val=""/>
      <w:lvlJc w:val="left"/>
      <w:pPr>
        <w:ind w:left="76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796" w:hanging="360"/>
      </w:pPr>
      <w:rPr>
        <w:rFonts w:hint="default" w:ascii="Wingdings" w:hAnsi="Wingdings"/>
      </w:rPr>
    </w:lvl>
    <w:lvl w:ilvl="2" w:tplc="08090005">
      <w:start w:val="1"/>
      <w:numFmt w:val="bullet"/>
      <w:lvlText w:val=""/>
      <w:lvlJc w:val="left"/>
      <w:pPr>
        <w:ind w:left="1516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236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hint="default" w:ascii="Wingdings" w:hAnsi="Wingdings"/>
      </w:rPr>
    </w:lvl>
  </w:abstractNum>
  <w:abstractNum w:abstractNumId="2" w15:restartNumberingAfterBreak="0">
    <w:nsid w:val="0C6A6A43"/>
    <w:multiLevelType w:val="hybridMultilevel"/>
    <w:tmpl w:val="D1E49576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10E7290"/>
    <w:multiLevelType w:val="hybridMultilevel"/>
    <w:tmpl w:val="AFE8D1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5BF77BD"/>
    <w:multiLevelType w:val="hybridMultilevel"/>
    <w:tmpl w:val="A6DE0A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65852DD"/>
    <w:multiLevelType w:val="multilevel"/>
    <w:tmpl w:val="3A287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81A43E7"/>
    <w:multiLevelType w:val="multilevel"/>
    <w:tmpl w:val="825A2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8AB0E35"/>
    <w:multiLevelType w:val="hybridMultilevel"/>
    <w:tmpl w:val="85B04D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E887980"/>
    <w:multiLevelType w:val="hybridMultilevel"/>
    <w:tmpl w:val="FAB80F38"/>
    <w:lvl w:ilvl="0" w:tplc="0809000B">
      <w:start w:val="1"/>
      <w:numFmt w:val="bullet"/>
      <w:lvlText w:val=""/>
      <w:lvlJc w:val="left"/>
      <w:pPr>
        <w:ind w:left="2573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329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401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473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545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617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89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761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8333" w:hanging="360"/>
      </w:pPr>
      <w:rPr>
        <w:rFonts w:hint="default" w:ascii="Wingdings" w:hAnsi="Wingdings"/>
      </w:rPr>
    </w:lvl>
  </w:abstractNum>
  <w:abstractNum w:abstractNumId="9" w15:restartNumberingAfterBreak="0">
    <w:nsid w:val="252546AF"/>
    <w:multiLevelType w:val="multilevel"/>
    <w:tmpl w:val="E89C3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2CFA357A"/>
    <w:multiLevelType w:val="hybridMultilevel"/>
    <w:tmpl w:val="7B0E4A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48C2F62"/>
    <w:multiLevelType w:val="hybridMultilevel"/>
    <w:tmpl w:val="3904DF90"/>
    <w:lvl w:ilvl="0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3ABA24EE"/>
    <w:multiLevelType w:val="hybridMultilevel"/>
    <w:tmpl w:val="D04A4D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B">
      <w:start w:val="1"/>
      <w:numFmt w:val="bullet"/>
      <w:lvlText w:val=""/>
      <w:lvlJc w:val="left"/>
      <w:pPr>
        <w:ind w:left="2880" w:hanging="360"/>
      </w:pPr>
      <w:rPr>
        <w:rFonts w:hint="default" w:ascii="Wingdings" w:hAnsi="Wingdings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0ED0E66"/>
    <w:multiLevelType w:val="hybridMultilevel"/>
    <w:tmpl w:val="03289948"/>
    <w:lvl w:ilvl="0">
      <w:start w:val="1"/>
      <w:numFmt w:val="bullet"/>
      <w:lvlText w:val=""/>
      <w:lvlJc w:val="left"/>
      <w:pPr>
        <w:ind w:left="1866" w:hanging="360"/>
      </w:pPr>
      <w:rPr>
        <w:rFonts w:hint="default" w:ascii="Wingdings" w:hAnsi="Wingdings"/>
      </w:rPr>
    </w:lvl>
    <w:lvl w:ilvl="1" w:tentative="1">
      <w:start w:val="1"/>
      <w:numFmt w:val="bullet"/>
      <w:lvlText w:val="o"/>
      <w:lvlJc w:val="left"/>
      <w:pPr>
        <w:ind w:left="2586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3306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4026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4746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5466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6186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6906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7626" w:hanging="360"/>
      </w:pPr>
      <w:rPr>
        <w:rFonts w:hint="default" w:ascii="Wingdings" w:hAnsi="Wingdings"/>
      </w:rPr>
    </w:lvl>
  </w:abstractNum>
  <w:abstractNum w:abstractNumId="14" w15:restartNumberingAfterBreak="0">
    <w:nsid w:val="46A86EE0"/>
    <w:multiLevelType w:val="hybridMultilevel"/>
    <w:tmpl w:val="B32AC9A0"/>
    <w:lvl w:ilvl="0" w:tplc="0809000B">
      <w:start w:val="1"/>
      <w:numFmt w:val="bullet"/>
      <w:lvlText w:val=""/>
      <w:lvlJc w:val="left"/>
      <w:pPr>
        <w:ind w:left="108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B">
      <w:start w:val="1"/>
      <w:numFmt w:val="bullet"/>
      <w:lvlText w:val="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48BB7F97"/>
    <w:multiLevelType w:val="hybridMultilevel"/>
    <w:tmpl w:val="4DFE606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5CA5D2D"/>
    <w:multiLevelType w:val="hybridMultilevel"/>
    <w:tmpl w:val="930229DC"/>
    <w:lvl w:ilvl="0" w:tplc="0809000B">
      <w:start w:val="1"/>
      <w:numFmt w:val="bullet"/>
      <w:lvlText w:val=""/>
      <w:lvlJc w:val="left"/>
      <w:pPr>
        <w:ind w:left="436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17" w15:restartNumberingAfterBreak="0">
    <w:nsid w:val="66E93742"/>
    <w:multiLevelType w:val="hybridMultilevel"/>
    <w:tmpl w:val="5E7A0232"/>
    <w:lvl w:ilvl="0">
      <w:start w:val="1"/>
      <w:numFmt w:val="bullet"/>
      <w:lvlText w:val=""/>
      <w:lvlJc w:val="left"/>
      <w:pPr>
        <w:ind w:left="1309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2029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2749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3469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4189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4909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629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6349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7069" w:hanging="360"/>
      </w:pPr>
      <w:rPr>
        <w:rFonts w:hint="default" w:ascii="Wingdings" w:hAnsi="Wingdings"/>
      </w:rPr>
    </w:lvl>
  </w:abstractNum>
  <w:abstractNum w:abstractNumId="18" w15:restartNumberingAfterBreak="0">
    <w:nsid w:val="6E1C7287"/>
    <w:multiLevelType w:val="hybridMultilevel"/>
    <w:tmpl w:val="BF800EC8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B">
      <w:start w:val="1"/>
      <w:numFmt w:val="bullet"/>
      <w:lvlText w:val=""/>
      <w:lvlJc w:val="left"/>
      <w:pPr>
        <w:ind w:left="2880" w:hanging="360"/>
      </w:pPr>
      <w:rPr>
        <w:rFonts w:hint="default" w:ascii="Wingdings" w:hAnsi="Wingdings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F350FA5"/>
    <w:multiLevelType w:val="hybridMultilevel"/>
    <w:tmpl w:val="9B767A0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713C4BA0"/>
    <w:multiLevelType w:val="hybridMultilevel"/>
    <w:tmpl w:val="09B22D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5FB7FE5"/>
    <w:multiLevelType w:val="hybridMultilevel"/>
    <w:tmpl w:val="883A9870"/>
    <w:lvl w:ilvl="0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22" w15:restartNumberingAfterBreak="0">
    <w:nsid w:val="76EC06B0"/>
    <w:multiLevelType w:val="hybridMultilevel"/>
    <w:tmpl w:val="658048DA"/>
    <w:lvl w:ilvl="0" w:tplc="08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98466398">
    <w:abstractNumId w:val="22"/>
  </w:num>
  <w:num w:numId="2" w16cid:durableId="1282497655">
    <w:abstractNumId w:val="18"/>
  </w:num>
  <w:num w:numId="3" w16cid:durableId="1729065852">
    <w:abstractNumId w:val="4"/>
  </w:num>
  <w:num w:numId="4" w16cid:durableId="666177137">
    <w:abstractNumId w:val="7"/>
  </w:num>
  <w:num w:numId="5" w16cid:durableId="2111851009">
    <w:abstractNumId w:val="10"/>
  </w:num>
  <w:num w:numId="6" w16cid:durableId="262809047">
    <w:abstractNumId w:val="8"/>
  </w:num>
  <w:num w:numId="7" w16cid:durableId="1516262760">
    <w:abstractNumId w:val="17"/>
  </w:num>
  <w:num w:numId="8" w16cid:durableId="530797894">
    <w:abstractNumId w:val="11"/>
  </w:num>
  <w:num w:numId="9" w16cid:durableId="1870532945">
    <w:abstractNumId w:val="13"/>
  </w:num>
  <w:num w:numId="10" w16cid:durableId="477039326">
    <w:abstractNumId w:val="14"/>
  </w:num>
  <w:num w:numId="11" w16cid:durableId="1320042173">
    <w:abstractNumId w:val="21"/>
  </w:num>
  <w:num w:numId="12" w16cid:durableId="1086270772">
    <w:abstractNumId w:val="2"/>
  </w:num>
  <w:num w:numId="13" w16cid:durableId="2073918910">
    <w:abstractNumId w:val="19"/>
  </w:num>
  <w:num w:numId="14" w16cid:durableId="642077201">
    <w:abstractNumId w:val="12"/>
  </w:num>
  <w:num w:numId="15" w16cid:durableId="778063915">
    <w:abstractNumId w:val="20"/>
  </w:num>
  <w:num w:numId="16" w16cid:durableId="1603687690">
    <w:abstractNumId w:val="15"/>
  </w:num>
  <w:num w:numId="17" w16cid:durableId="2070416940">
    <w:abstractNumId w:val="3"/>
  </w:num>
  <w:num w:numId="18" w16cid:durableId="564606576">
    <w:abstractNumId w:val="0"/>
  </w:num>
  <w:num w:numId="19" w16cid:durableId="1796439059">
    <w:abstractNumId w:val="16"/>
  </w:num>
  <w:num w:numId="20" w16cid:durableId="1379933754">
    <w:abstractNumId w:val="1"/>
  </w:num>
  <w:num w:numId="21" w16cid:durableId="211305753">
    <w:abstractNumId w:val="9"/>
  </w:num>
  <w:num w:numId="22" w16cid:durableId="1993023905">
    <w:abstractNumId w:val="5"/>
  </w:num>
  <w:num w:numId="23" w16cid:durableId="3178517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2CC"/>
    <w:rsid w:val="00071FCC"/>
    <w:rsid w:val="001487C2"/>
    <w:rsid w:val="00155B99"/>
    <w:rsid w:val="001A0E96"/>
    <w:rsid w:val="00240615"/>
    <w:rsid w:val="002A7775"/>
    <w:rsid w:val="00395233"/>
    <w:rsid w:val="00493A32"/>
    <w:rsid w:val="004C6525"/>
    <w:rsid w:val="004E51E5"/>
    <w:rsid w:val="00505B72"/>
    <w:rsid w:val="00571E9A"/>
    <w:rsid w:val="005A7D26"/>
    <w:rsid w:val="005D2146"/>
    <w:rsid w:val="00616D2A"/>
    <w:rsid w:val="007162CC"/>
    <w:rsid w:val="00722CE3"/>
    <w:rsid w:val="007371F4"/>
    <w:rsid w:val="0078228F"/>
    <w:rsid w:val="007A175D"/>
    <w:rsid w:val="007D07DA"/>
    <w:rsid w:val="00807D54"/>
    <w:rsid w:val="0081551A"/>
    <w:rsid w:val="008B218A"/>
    <w:rsid w:val="008B6562"/>
    <w:rsid w:val="008D0B70"/>
    <w:rsid w:val="0093368C"/>
    <w:rsid w:val="00965049"/>
    <w:rsid w:val="0097409C"/>
    <w:rsid w:val="009E04C4"/>
    <w:rsid w:val="00A10753"/>
    <w:rsid w:val="00A144C0"/>
    <w:rsid w:val="00A15BDA"/>
    <w:rsid w:val="00A57A92"/>
    <w:rsid w:val="00AB705D"/>
    <w:rsid w:val="00B17456"/>
    <w:rsid w:val="00C021A0"/>
    <w:rsid w:val="00C146B6"/>
    <w:rsid w:val="00C40D50"/>
    <w:rsid w:val="00C471B0"/>
    <w:rsid w:val="00CB4933"/>
    <w:rsid w:val="00CC1AB0"/>
    <w:rsid w:val="00CE567D"/>
    <w:rsid w:val="00D144B5"/>
    <w:rsid w:val="00D51BA7"/>
    <w:rsid w:val="00D80DCD"/>
    <w:rsid w:val="00D97BDE"/>
    <w:rsid w:val="00E21E8F"/>
    <w:rsid w:val="00E30767"/>
    <w:rsid w:val="00E8C359"/>
    <w:rsid w:val="00E919C7"/>
    <w:rsid w:val="00F0427E"/>
    <w:rsid w:val="00F53CB8"/>
    <w:rsid w:val="00F6279D"/>
    <w:rsid w:val="00F83AE9"/>
    <w:rsid w:val="00F92A52"/>
    <w:rsid w:val="00FB4179"/>
    <w:rsid w:val="011CBD5B"/>
    <w:rsid w:val="0225FC9B"/>
    <w:rsid w:val="02EAC57D"/>
    <w:rsid w:val="04317E15"/>
    <w:rsid w:val="04538B6F"/>
    <w:rsid w:val="048501F5"/>
    <w:rsid w:val="04A4DEE9"/>
    <w:rsid w:val="04E17D75"/>
    <w:rsid w:val="053B88E8"/>
    <w:rsid w:val="0574824A"/>
    <w:rsid w:val="0751F01F"/>
    <w:rsid w:val="07BBEE4B"/>
    <w:rsid w:val="0A8B9081"/>
    <w:rsid w:val="0AE15162"/>
    <w:rsid w:val="10127AEC"/>
    <w:rsid w:val="10F41437"/>
    <w:rsid w:val="1120C3B4"/>
    <w:rsid w:val="11A6B066"/>
    <w:rsid w:val="1386D95D"/>
    <w:rsid w:val="140BA273"/>
    <w:rsid w:val="148406F9"/>
    <w:rsid w:val="14AFC0CC"/>
    <w:rsid w:val="14D29B2C"/>
    <w:rsid w:val="166BB60A"/>
    <w:rsid w:val="1A1C301A"/>
    <w:rsid w:val="1B60231C"/>
    <w:rsid w:val="1C84904D"/>
    <w:rsid w:val="1D3C4914"/>
    <w:rsid w:val="1FF87E5C"/>
    <w:rsid w:val="20D54641"/>
    <w:rsid w:val="20FABBF5"/>
    <w:rsid w:val="2102418F"/>
    <w:rsid w:val="21C7F6C0"/>
    <w:rsid w:val="239A8320"/>
    <w:rsid w:val="247CEF1D"/>
    <w:rsid w:val="252F13F3"/>
    <w:rsid w:val="25526C50"/>
    <w:rsid w:val="2591276E"/>
    <w:rsid w:val="26E44934"/>
    <w:rsid w:val="27C6B33B"/>
    <w:rsid w:val="2AE38581"/>
    <w:rsid w:val="2B0E9CE1"/>
    <w:rsid w:val="2D8B8204"/>
    <w:rsid w:val="2DA24505"/>
    <w:rsid w:val="3073DC80"/>
    <w:rsid w:val="31B46DD2"/>
    <w:rsid w:val="32BEDA3D"/>
    <w:rsid w:val="331FCD81"/>
    <w:rsid w:val="335068AD"/>
    <w:rsid w:val="33D52D8C"/>
    <w:rsid w:val="350C8886"/>
    <w:rsid w:val="355BF870"/>
    <w:rsid w:val="37672486"/>
    <w:rsid w:val="383F3DFC"/>
    <w:rsid w:val="3863CFFA"/>
    <w:rsid w:val="38E54119"/>
    <w:rsid w:val="38FF2EA9"/>
    <w:rsid w:val="3B68DAE2"/>
    <w:rsid w:val="3BF59846"/>
    <w:rsid w:val="3C1FD02B"/>
    <w:rsid w:val="3DED6964"/>
    <w:rsid w:val="3FF2C4BE"/>
    <w:rsid w:val="41C3000E"/>
    <w:rsid w:val="428DADE8"/>
    <w:rsid w:val="42CEA414"/>
    <w:rsid w:val="42D3CB12"/>
    <w:rsid w:val="42F4E261"/>
    <w:rsid w:val="43266BBD"/>
    <w:rsid w:val="439D5DC7"/>
    <w:rsid w:val="45FFF9B7"/>
    <w:rsid w:val="468F46B0"/>
    <w:rsid w:val="4988B4E5"/>
    <w:rsid w:val="49BF3E38"/>
    <w:rsid w:val="4B5B60CF"/>
    <w:rsid w:val="4C6566DA"/>
    <w:rsid w:val="4D052339"/>
    <w:rsid w:val="4D4BBF9B"/>
    <w:rsid w:val="4DA4DB00"/>
    <w:rsid w:val="4F6C05F4"/>
    <w:rsid w:val="508B64A8"/>
    <w:rsid w:val="517D5E56"/>
    <w:rsid w:val="5261AB31"/>
    <w:rsid w:val="529FDE9E"/>
    <w:rsid w:val="534876D0"/>
    <w:rsid w:val="540FC7DC"/>
    <w:rsid w:val="54120FDA"/>
    <w:rsid w:val="549676A4"/>
    <w:rsid w:val="55117B08"/>
    <w:rsid w:val="55577B4F"/>
    <w:rsid w:val="56801792"/>
    <w:rsid w:val="581BE7F3"/>
    <w:rsid w:val="58EE9701"/>
    <w:rsid w:val="5A32CD53"/>
    <w:rsid w:val="5B3479A3"/>
    <w:rsid w:val="5CC314E2"/>
    <w:rsid w:val="5CD630B9"/>
    <w:rsid w:val="606E2E12"/>
    <w:rsid w:val="619F1419"/>
    <w:rsid w:val="62A30BBC"/>
    <w:rsid w:val="642B7087"/>
    <w:rsid w:val="645777B0"/>
    <w:rsid w:val="649B6284"/>
    <w:rsid w:val="64D7DADA"/>
    <w:rsid w:val="67E13AC3"/>
    <w:rsid w:val="68586B9C"/>
    <w:rsid w:val="6BE510BD"/>
    <w:rsid w:val="6CBAB353"/>
    <w:rsid w:val="6CBED5AF"/>
    <w:rsid w:val="6DF61FDC"/>
    <w:rsid w:val="6E148265"/>
    <w:rsid w:val="6E5AA610"/>
    <w:rsid w:val="6E8837CA"/>
    <w:rsid w:val="6F35C1E5"/>
    <w:rsid w:val="6FE47549"/>
    <w:rsid w:val="6FF67671"/>
    <w:rsid w:val="705EE0EF"/>
    <w:rsid w:val="70860377"/>
    <w:rsid w:val="71E0287C"/>
    <w:rsid w:val="725970EA"/>
    <w:rsid w:val="727E057A"/>
    <w:rsid w:val="736778EA"/>
    <w:rsid w:val="737FB96E"/>
    <w:rsid w:val="739CF347"/>
    <w:rsid w:val="768B6920"/>
    <w:rsid w:val="768CD0A0"/>
    <w:rsid w:val="784E1EED"/>
    <w:rsid w:val="79C63360"/>
    <w:rsid w:val="7B2D7A8A"/>
    <w:rsid w:val="7B708E8A"/>
    <w:rsid w:val="7B719E63"/>
    <w:rsid w:val="7B8B706B"/>
    <w:rsid w:val="7D442844"/>
    <w:rsid w:val="7F1E6922"/>
    <w:rsid w:val="7F58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08117"/>
  <w15:docId w15:val="{2658F86E-B8CA-4C7D-993A-2FD0EB7E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162C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B70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paragraph" w:customStyle="1">
    <w:name w:val="paragraph"/>
    <w:basedOn w:val="Normal"/>
    <w:rsid w:val="00A57A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A57A92"/>
  </w:style>
  <w:style w:type="character" w:styleId="eop" w:customStyle="1">
    <w:name w:val="eop"/>
    <w:basedOn w:val="DefaultParagraphFont"/>
    <w:rsid w:val="00A57A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4933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B4933"/>
    <w:rPr>
      <w:b/>
      <w:bCs/>
      <w:sz w:val="20"/>
      <w:szCs w:val="20"/>
    </w:rPr>
  </w:style>
  <w:style w:type="character" w:styleId="Hyperlink">
    <w:uiPriority w:val="99"/>
    <w:name w:val="Hyperlink"/>
    <w:basedOn w:val="DefaultParagraphFont"/>
    <w:unhideWhenUsed/>
    <w:rsid w:val="768B69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6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3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6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1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1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Relationship Type="http://schemas.openxmlformats.org/officeDocument/2006/relationships/hyperlink" Target="http://www.kidneybeam.com/" TargetMode="External" Id="R1510eb1ab421484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74d7c834bb4ef437b56c2405ba764f6e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df3e7104303ad010626da1a94108957d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C4C8D7-D39D-4E7C-8946-A0946C2ED141}">
  <ds:schemaRefs>
    <ds:schemaRef ds:uri="bf988a31-5909-44c6-a48e-b7c8f1d6bcaf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585afff9-8319-4eb5-abf2-11374862511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31701AA-4329-47E8-95F4-22F2D34E02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6F728F-87CD-4247-88C2-0C13F73DC4F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Newcastle upon Tyne Hospitals NHS Foundation Trust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Scuffell, Carrie</dc:creator>
  <lastModifiedBy>Carrie Scuffell</lastModifiedBy>
  <revision>6</revision>
  <dcterms:created xsi:type="dcterms:W3CDTF">2025-10-13T10:05:00.0000000Z</dcterms:created>
  <dcterms:modified xsi:type="dcterms:W3CDTF">2025-11-28T10:36:08.4676338Z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</Properties>
</file>