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FB969" w14:textId="483C1D45" w:rsidR="009F27AF" w:rsidRPr="009F27AF" w:rsidRDefault="009F27AF" w:rsidP="00991889">
      <w:pPr>
        <w:spacing w:after="0"/>
        <w:rPr>
          <w:rFonts w:ascii="Arial" w:hAnsi="Arial"/>
          <w:b/>
          <w:color w:val="660066"/>
          <w:sz w:val="24"/>
          <w:szCs w:val="24"/>
        </w:rPr>
      </w:pPr>
    </w:p>
    <w:p w14:paraId="07AAC09A" w14:textId="0E2E5BAC" w:rsidR="00430789" w:rsidRDefault="00A12563" w:rsidP="00991889">
      <w:pPr>
        <w:spacing w:after="0"/>
        <w:rPr>
          <w:rFonts w:ascii="Arial" w:hAnsi="Arial"/>
          <w:b/>
          <w:sz w:val="60"/>
          <w:szCs w:val="60"/>
        </w:rPr>
      </w:pPr>
      <w:r w:rsidRPr="00CA4FD4">
        <w:rPr>
          <w:rFonts w:ascii="Arial" w:hAnsi="Arial"/>
          <w:b/>
          <w:color w:val="660066"/>
          <w:sz w:val="60"/>
          <w:szCs w:val="60"/>
        </w:rPr>
        <w:t xml:space="preserve">Lesson </w:t>
      </w:r>
      <w:r>
        <w:rPr>
          <w:rFonts w:ascii="Arial" w:hAnsi="Arial"/>
          <w:b/>
          <w:color w:val="660066"/>
          <w:sz w:val="60"/>
          <w:szCs w:val="60"/>
        </w:rPr>
        <w:t>2</w:t>
      </w:r>
      <w:r w:rsidRPr="00CA4FD4">
        <w:rPr>
          <w:rFonts w:ascii="Arial" w:hAnsi="Arial"/>
          <w:b/>
          <w:color w:val="660066"/>
          <w:sz w:val="60"/>
          <w:szCs w:val="60"/>
        </w:rPr>
        <w:t>:</w:t>
      </w:r>
      <w:r w:rsidR="00BB2B0D">
        <w:rPr>
          <w:rFonts w:ascii="Arial" w:hAnsi="Arial"/>
          <w:b/>
          <w:sz w:val="60"/>
          <w:szCs w:val="60"/>
        </w:rPr>
        <w:br/>
      </w:r>
      <w:r w:rsidR="00D742CF" w:rsidRPr="00A12563">
        <w:rPr>
          <w:rFonts w:ascii="Arial" w:hAnsi="Arial"/>
          <w:b/>
          <w:color w:val="660066"/>
          <w:sz w:val="60"/>
          <w:szCs w:val="60"/>
        </w:rPr>
        <w:t xml:space="preserve">The life stories behind </w:t>
      </w:r>
      <w:r w:rsidR="00B9096E">
        <w:rPr>
          <w:rFonts w:ascii="Arial" w:hAnsi="Arial"/>
          <w:b/>
          <w:color w:val="660066"/>
          <w:sz w:val="60"/>
          <w:szCs w:val="60"/>
        </w:rPr>
        <w:t>organ and tissue donation</w:t>
      </w:r>
    </w:p>
    <w:p w14:paraId="34C54DA9" w14:textId="08305D63" w:rsidR="00D742CF" w:rsidRPr="00430789" w:rsidRDefault="00991889" w:rsidP="00991889">
      <w:pPr>
        <w:tabs>
          <w:tab w:val="left" w:pos="1240"/>
        </w:tabs>
        <w:spacing w:after="0"/>
        <w:ind w:firstLine="720"/>
        <w:rPr>
          <w:rFonts w:ascii="Arial" w:hAnsi="Arial"/>
          <w:b/>
          <w:sz w:val="60"/>
          <w:szCs w:val="60"/>
        </w:rPr>
      </w:pPr>
      <w:r w:rsidRPr="00991889">
        <w:rPr>
          <w:rFonts w:ascii="Arial" w:hAnsi="Arial"/>
          <w:b/>
          <w:sz w:val="30"/>
          <w:szCs w:val="30"/>
        </w:rPr>
        <w:tab/>
      </w:r>
      <w:r w:rsidR="000D5F7F" w:rsidRPr="00991889">
        <w:rPr>
          <w:rFonts w:ascii="Arial" w:hAnsi="Arial"/>
          <w:b/>
          <w:sz w:val="30"/>
          <w:szCs w:val="30"/>
        </w:rPr>
        <w:br/>
      </w:r>
      <w:r w:rsidR="00D742CF" w:rsidRPr="00A12563">
        <w:rPr>
          <w:rFonts w:ascii="Arial" w:hAnsi="Arial"/>
          <w:b/>
          <w:color w:val="660066"/>
          <w:sz w:val="60"/>
          <w:szCs w:val="60"/>
        </w:rPr>
        <w:t>Preparation</w:t>
      </w:r>
    </w:p>
    <w:p w14:paraId="10411AFF" w14:textId="77777777" w:rsidR="000D5F7F" w:rsidRDefault="000D5F7F" w:rsidP="009C4EF0">
      <w:pPr>
        <w:ind w:right="-1"/>
        <w:rPr>
          <w:rFonts w:ascii="Arial" w:hAnsi="Arial"/>
          <w:b/>
          <w:sz w:val="24"/>
          <w:szCs w:val="24"/>
        </w:rPr>
      </w:pPr>
    </w:p>
    <w:p w14:paraId="2CB570DE" w14:textId="77777777" w:rsidR="00D742CF" w:rsidRPr="00A12563" w:rsidRDefault="00D742CF" w:rsidP="00B9096E">
      <w:pPr>
        <w:ind w:right="-1"/>
        <w:outlineLvl w:val="0"/>
        <w:rPr>
          <w:rFonts w:ascii="Arial" w:hAnsi="Arial"/>
          <w:b/>
          <w:color w:val="660066"/>
          <w:sz w:val="30"/>
          <w:szCs w:val="30"/>
        </w:rPr>
      </w:pPr>
      <w:r w:rsidRPr="00A12563">
        <w:rPr>
          <w:rFonts w:ascii="Arial" w:hAnsi="Arial"/>
          <w:b/>
          <w:color w:val="660066"/>
          <w:sz w:val="30"/>
          <w:szCs w:val="30"/>
        </w:rPr>
        <w:t>Context</w:t>
      </w:r>
    </w:p>
    <w:p w14:paraId="47B7D262" w14:textId="3B6943BC" w:rsidR="00D742CF" w:rsidRPr="000D5F7F" w:rsidRDefault="00D742CF" w:rsidP="009C4EF0">
      <w:pPr>
        <w:ind w:right="-1"/>
        <w:rPr>
          <w:rFonts w:ascii="Arial" w:hAnsi="Arial"/>
          <w:sz w:val="24"/>
          <w:szCs w:val="24"/>
        </w:rPr>
      </w:pPr>
      <w:r w:rsidRPr="000D5F7F">
        <w:rPr>
          <w:rFonts w:ascii="Arial" w:hAnsi="Arial"/>
          <w:sz w:val="24"/>
          <w:szCs w:val="24"/>
        </w:rPr>
        <w:t xml:space="preserve">Lesson 2 is the second lesson in a sequence of three lessons. This lesson should only be taught after </w:t>
      </w:r>
      <w:r w:rsidR="000F7EB4">
        <w:rPr>
          <w:rFonts w:ascii="Arial" w:hAnsi="Arial"/>
          <w:sz w:val="24"/>
          <w:szCs w:val="24"/>
        </w:rPr>
        <w:t>l</w:t>
      </w:r>
      <w:r w:rsidRPr="000D5F7F">
        <w:rPr>
          <w:rFonts w:ascii="Arial" w:hAnsi="Arial"/>
          <w:sz w:val="24"/>
          <w:szCs w:val="24"/>
        </w:rPr>
        <w:t xml:space="preserve">esson 1, which sets the scene for this unit. </w:t>
      </w:r>
    </w:p>
    <w:p w14:paraId="720EDC5B" w14:textId="5FE9BB33" w:rsidR="00D742CF" w:rsidRPr="000D5F7F" w:rsidRDefault="00D742CF" w:rsidP="00A210E4">
      <w:pPr>
        <w:ind w:right="-1"/>
        <w:rPr>
          <w:rFonts w:ascii="Arial" w:hAnsi="Arial"/>
          <w:sz w:val="24"/>
          <w:szCs w:val="24"/>
        </w:rPr>
      </w:pPr>
      <w:r w:rsidRPr="000D5F7F">
        <w:rPr>
          <w:rFonts w:ascii="Arial" w:hAnsi="Arial"/>
          <w:sz w:val="24"/>
          <w:szCs w:val="24"/>
        </w:rPr>
        <w:t xml:space="preserve">In this lesson students will consider </w:t>
      </w:r>
      <w:r w:rsidR="00B9096E">
        <w:rPr>
          <w:rFonts w:ascii="Arial" w:hAnsi="Arial"/>
          <w:sz w:val="24"/>
          <w:szCs w:val="24"/>
        </w:rPr>
        <w:t xml:space="preserve">organ and </w:t>
      </w:r>
      <w:r w:rsidR="00A210E4">
        <w:rPr>
          <w:rFonts w:ascii="Arial" w:hAnsi="Arial"/>
          <w:sz w:val="24"/>
          <w:szCs w:val="24"/>
        </w:rPr>
        <w:t>tissue</w:t>
      </w:r>
      <w:r w:rsidR="00291450">
        <w:rPr>
          <w:rFonts w:ascii="Arial" w:hAnsi="Arial"/>
          <w:sz w:val="24"/>
          <w:szCs w:val="24"/>
        </w:rPr>
        <w:t xml:space="preserve"> donation from the perspective of three different people: </w:t>
      </w:r>
      <w:r w:rsidR="00B44661">
        <w:rPr>
          <w:rFonts w:ascii="Arial" w:hAnsi="Arial"/>
          <w:sz w:val="24"/>
          <w:szCs w:val="24"/>
        </w:rPr>
        <w:t>Jess</w:t>
      </w:r>
      <w:r w:rsidR="00291450">
        <w:rPr>
          <w:rFonts w:ascii="Arial" w:hAnsi="Arial"/>
          <w:sz w:val="24"/>
          <w:szCs w:val="24"/>
        </w:rPr>
        <w:t xml:space="preserve"> </w:t>
      </w:r>
      <w:r w:rsidR="00B44661">
        <w:rPr>
          <w:rFonts w:ascii="Arial" w:hAnsi="Arial"/>
          <w:sz w:val="24"/>
          <w:szCs w:val="24"/>
        </w:rPr>
        <w:t>Harris</w:t>
      </w:r>
      <w:r w:rsidR="00291450">
        <w:rPr>
          <w:rFonts w:ascii="Arial" w:hAnsi="Arial"/>
          <w:sz w:val="24"/>
          <w:szCs w:val="24"/>
        </w:rPr>
        <w:t xml:space="preserve"> (a young woman waiting for a kidney transplant), Charles </w:t>
      </w:r>
      <w:proofErr w:type="spellStart"/>
      <w:r w:rsidR="00291450">
        <w:rPr>
          <w:rFonts w:ascii="Arial" w:hAnsi="Arial"/>
          <w:sz w:val="24"/>
          <w:szCs w:val="24"/>
        </w:rPr>
        <w:t>Obadiaru</w:t>
      </w:r>
      <w:proofErr w:type="spellEnd"/>
      <w:r w:rsidR="00291450">
        <w:rPr>
          <w:rFonts w:ascii="Arial" w:hAnsi="Arial"/>
          <w:sz w:val="24"/>
          <w:szCs w:val="24"/>
        </w:rPr>
        <w:t xml:space="preserve"> (a young man who received a kidney transplant) and Ollie Storey </w:t>
      </w:r>
      <w:r w:rsidR="00765BC8">
        <w:rPr>
          <w:rFonts w:ascii="Arial" w:hAnsi="Arial"/>
          <w:sz w:val="24"/>
          <w:szCs w:val="24"/>
        </w:rPr>
        <w:br/>
      </w:r>
      <w:r w:rsidR="00291450">
        <w:rPr>
          <w:rFonts w:ascii="Arial" w:hAnsi="Arial"/>
          <w:sz w:val="24"/>
          <w:szCs w:val="24"/>
        </w:rPr>
        <w:t>(a young man who received a cornea transplant)</w:t>
      </w:r>
    </w:p>
    <w:p w14:paraId="7ADAF311" w14:textId="7EC2A697" w:rsidR="006C0758" w:rsidRPr="000D5F7F" w:rsidRDefault="00FF3883" w:rsidP="00A210E4">
      <w:pPr>
        <w:ind w:right="-1"/>
        <w:rPr>
          <w:rFonts w:ascii="Arial" w:hAnsi="Arial"/>
          <w:sz w:val="24"/>
          <w:szCs w:val="24"/>
        </w:rPr>
      </w:pPr>
      <w:proofErr w:type="gramStart"/>
      <w:r w:rsidRPr="00EC46CC">
        <w:rPr>
          <w:rFonts w:ascii="Arial" w:hAnsi="Arial"/>
          <w:bCs/>
          <w:sz w:val="24"/>
          <w:szCs w:val="24"/>
        </w:rPr>
        <w:t>In particular, it</w:t>
      </w:r>
      <w:proofErr w:type="gramEnd"/>
      <w:r w:rsidRPr="00EC46CC">
        <w:rPr>
          <w:rFonts w:ascii="Arial" w:hAnsi="Arial"/>
          <w:bCs/>
          <w:sz w:val="24"/>
          <w:szCs w:val="24"/>
        </w:rPr>
        <w:t xml:space="preserve"> will highlight why there is a need for more organ</w:t>
      </w:r>
      <w:r>
        <w:rPr>
          <w:rFonts w:ascii="Arial" w:hAnsi="Arial"/>
          <w:bCs/>
          <w:sz w:val="24"/>
          <w:szCs w:val="24"/>
        </w:rPr>
        <w:t xml:space="preserve"> donors</w:t>
      </w:r>
      <w:r w:rsidRPr="00EC46CC">
        <w:rPr>
          <w:rFonts w:ascii="Arial" w:hAnsi="Arial"/>
          <w:bCs/>
          <w:sz w:val="24"/>
          <w:szCs w:val="24"/>
        </w:rPr>
        <w:t xml:space="preserve"> from black, Asian and minority ethnic communities. People from these groups </w:t>
      </w:r>
      <w:r w:rsidRPr="00EC46CC">
        <w:rPr>
          <w:rFonts w:ascii="Arial" w:hAnsi="Arial"/>
          <w:color w:val="333333"/>
          <w:sz w:val="24"/>
          <w:szCs w:val="24"/>
          <w:lang w:val="en"/>
        </w:rPr>
        <w:t xml:space="preserve">are more likely to develop conditions such as high blood pressure and diabetes, which may result in organ failure and the need for a transplant. </w:t>
      </w:r>
      <w:r w:rsidRPr="00EC46CC">
        <w:rPr>
          <w:rFonts w:ascii="Arial" w:hAnsi="Arial"/>
          <w:bCs/>
          <w:sz w:val="24"/>
          <w:szCs w:val="24"/>
        </w:rPr>
        <w:t>On average people from these groups will wait longer for a kidney transplant than white patients due to the lack of suitable organs from people from the same ethnic background. Blood and tissue types need to match for a successful transplant and people from</w:t>
      </w:r>
      <w:r>
        <w:rPr>
          <w:rFonts w:ascii="Arial" w:hAnsi="Arial"/>
          <w:bCs/>
          <w:sz w:val="24"/>
          <w:szCs w:val="24"/>
        </w:rPr>
        <w:t xml:space="preserve"> the same ethnic background are more likely to be a match. We also look at attitudes</w:t>
      </w:r>
      <w:r w:rsidR="00233256">
        <w:rPr>
          <w:rFonts w:ascii="Arial" w:hAnsi="Arial"/>
          <w:sz w:val="24"/>
          <w:szCs w:val="24"/>
        </w:rPr>
        <w:t xml:space="preserve"> towards </w:t>
      </w:r>
      <w:r w:rsidR="00A210E4">
        <w:rPr>
          <w:rFonts w:ascii="Arial" w:hAnsi="Arial"/>
          <w:sz w:val="24"/>
          <w:szCs w:val="24"/>
        </w:rPr>
        <w:t>tissue</w:t>
      </w:r>
      <w:r w:rsidR="00233256">
        <w:rPr>
          <w:rFonts w:ascii="Arial" w:hAnsi="Arial"/>
          <w:sz w:val="24"/>
          <w:szCs w:val="24"/>
        </w:rPr>
        <w:t xml:space="preserve"> donation and how some ethnic groups are sometimes reluctant to become donors.</w:t>
      </w:r>
    </w:p>
    <w:p w14:paraId="47F6EBE8" w14:textId="77777777" w:rsidR="009F27AF" w:rsidRDefault="009F27AF" w:rsidP="0081159F">
      <w:pPr>
        <w:ind w:right="-1"/>
        <w:rPr>
          <w:rFonts w:ascii="Arial" w:hAnsi="Arial"/>
          <w:sz w:val="24"/>
          <w:szCs w:val="24"/>
        </w:rPr>
      </w:pPr>
    </w:p>
    <w:p w14:paraId="66C4ECEF" w14:textId="14CD7F4A" w:rsidR="008E676A" w:rsidRDefault="008E676A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14:paraId="2BC27BDF" w14:textId="77777777" w:rsidR="009F27AF" w:rsidRDefault="009F27AF" w:rsidP="0081159F">
      <w:pPr>
        <w:ind w:right="-1"/>
        <w:rPr>
          <w:rFonts w:ascii="Arial" w:hAnsi="Arial"/>
          <w:sz w:val="24"/>
          <w:szCs w:val="24"/>
        </w:rPr>
      </w:pPr>
    </w:p>
    <w:p w14:paraId="789CBFDD" w14:textId="0331C1E7" w:rsidR="00A2438E" w:rsidRPr="000D5F7F" w:rsidRDefault="00D742CF" w:rsidP="0081159F">
      <w:pPr>
        <w:ind w:right="-1"/>
        <w:rPr>
          <w:rFonts w:ascii="Arial" w:hAnsi="Arial"/>
          <w:sz w:val="24"/>
          <w:szCs w:val="24"/>
        </w:rPr>
      </w:pPr>
      <w:r w:rsidRPr="000D5F7F">
        <w:rPr>
          <w:rFonts w:ascii="Arial" w:hAnsi="Arial"/>
          <w:sz w:val="24"/>
          <w:szCs w:val="24"/>
        </w:rPr>
        <w:t xml:space="preserve">It is best if </w:t>
      </w:r>
      <w:r w:rsidR="0081159F">
        <w:rPr>
          <w:rFonts w:ascii="Arial" w:hAnsi="Arial"/>
          <w:sz w:val="24"/>
          <w:szCs w:val="24"/>
        </w:rPr>
        <w:t>all</w:t>
      </w:r>
      <w:r w:rsidRPr="000D5F7F">
        <w:rPr>
          <w:rFonts w:ascii="Arial" w:hAnsi="Arial"/>
          <w:sz w:val="24"/>
          <w:szCs w:val="24"/>
        </w:rPr>
        <w:t xml:space="preserve"> films can be shown back-to-back and students then answer questions based on the key themes discussed by </w:t>
      </w:r>
      <w:r w:rsidR="00B44661">
        <w:rPr>
          <w:rFonts w:ascii="Arial" w:hAnsi="Arial"/>
          <w:sz w:val="24"/>
          <w:szCs w:val="24"/>
        </w:rPr>
        <w:t>Jess</w:t>
      </w:r>
      <w:r w:rsidR="006C0758">
        <w:rPr>
          <w:rFonts w:ascii="Arial" w:hAnsi="Arial"/>
          <w:sz w:val="24"/>
          <w:szCs w:val="24"/>
        </w:rPr>
        <w:t>, Charles and Ollie</w:t>
      </w:r>
      <w:r w:rsidRPr="000D5F7F">
        <w:rPr>
          <w:rFonts w:ascii="Arial" w:hAnsi="Arial"/>
          <w:sz w:val="24"/>
          <w:szCs w:val="24"/>
        </w:rPr>
        <w:t xml:space="preserve">. In the final part of the lesson students will be asked to discuss three moral dilemmas </w:t>
      </w:r>
      <w:r w:rsidR="00430789">
        <w:rPr>
          <w:rFonts w:ascii="Arial" w:hAnsi="Arial"/>
          <w:sz w:val="24"/>
          <w:szCs w:val="24"/>
        </w:rPr>
        <w:t>around</w:t>
      </w:r>
      <w:r w:rsidRPr="000D5F7F">
        <w:rPr>
          <w:rFonts w:ascii="Arial" w:hAnsi="Arial"/>
          <w:sz w:val="24"/>
          <w:szCs w:val="24"/>
        </w:rPr>
        <w:t xml:space="preserve"> </w:t>
      </w:r>
      <w:r w:rsidR="00B9096E">
        <w:rPr>
          <w:rFonts w:ascii="Arial" w:hAnsi="Arial"/>
          <w:sz w:val="24"/>
          <w:szCs w:val="24"/>
        </w:rPr>
        <w:t xml:space="preserve">organ and </w:t>
      </w:r>
      <w:r w:rsidR="006C0758">
        <w:rPr>
          <w:rFonts w:ascii="Arial" w:hAnsi="Arial"/>
          <w:sz w:val="24"/>
          <w:szCs w:val="24"/>
        </w:rPr>
        <w:br/>
      </w:r>
      <w:r w:rsidR="00B9096E">
        <w:rPr>
          <w:rFonts w:ascii="Arial" w:hAnsi="Arial"/>
          <w:sz w:val="24"/>
          <w:szCs w:val="24"/>
        </w:rPr>
        <w:t>tissue donation</w:t>
      </w:r>
      <w:r w:rsidRPr="000D5F7F">
        <w:rPr>
          <w:rFonts w:ascii="Arial" w:hAnsi="Arial"/>
          <w:sz w:val="24"/>
          <w:szCs w:val="24"/>
        </w:rPr>
        <w:t>.</w:t>
      </w:r>
    </w:p>
    <w:p w14:paraId="4046CCCF" w14:textId="0F28EF79" w:rsidR="00D742CF" w:rsidRPr="00A12563" w:rsidRDefault="00D742CF" w:rsidP="00B9096E">
      <w:pPr>
        <w:tabs>
          <w:tab w:val="left" w:pos="1276"/>
        </w:tabs>
        <w:ind w:right="-1"/>
        <w:outlineLvl w:val="0"/>
        <w:rPr>
          <w:rFonts w:ascii="Arial" w:hAnsi="Arial"/>
          <w:b/>
          <w:color w:val="660066"/>
          <w:sz w:val="30"/>
          <w:szCs w:val="30"/>
        </w:rPr>
      </w:pPr>
      <w:r w:rsidRPr="00A12563">
        <w:rPr>
          <w:rFonts w:ascii="Arial" w:hAnsi="Arial"/>
          <w:b/>
          <w:color w:val="660066"/>
          <w:sz w:val="30"/>
          <w:szCs w:val="30"/>
        </w:rPr>
        <w:t>Lesson outcomes</w:t>
      </w:r>
    </w:p>
    <w:tbl>
      <w:tblPr>
        <w:tblStyle w:val="TableGrid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497"/>
      </w:tblGrid>
      <w:tr w:rsidR="007A645D" w14:paraId="2C276DCC" w14:textId="77777777" w:rsidTr="00A70DE6">
        <w:trPr>
          <w:trHeight w:val="2703"/>
        </w:trPr>
        <w:tc>
          <w:tcPr>
            <w:tcW w:w="9572" w:type="dxa"/>
            <w:tcBorders>
              <w:top w:val="nil"/>
              <w:left w:val="nil"/>
              <w:bottom w:val="nil"/>
              <w:right w:val="nil"/>
            </w:tcBorders>
            <w:shd w:val="clear" w:color="auto" w:fill="EEC9D7"/>
          </w:tcPr>
          <w:p w14:paraId="7FABF788" w14:textId="06CDF6D6" w:rsidR="007A645D" w:rsidRPr="000D5F7F" w:rsidRDefault="007A645D" w:rsidP="00642AC3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426" w:right="-1" w:hanging="284"/>
              <w:rPr>
                <w:rFonts w:ascii="Arial" w:hAnsi="Arial"/>
                <w:sz w:val="24"/>
                <w:szCs w:val="24"/>
              </w:rPr>
            </w:pPr>
            <w:r w:rsidRPr="000D5F7F">
              <w:rPr>
                <w:rFonts w:ascii="Arial" w:hAnsi="Arial"/>
                <w:sz w:val="24"/>
                <w:szCs w:val="24"/>
              </w:rPr>
              <w:t>To be able to describe how someone waiting for a</w:t>
            </w:r>
            <w:r>
              <w:rPr>
                <w:rFonts w:ascii="Arial" w:hAnsi="Arial"/>
                <w:sz w:val="24"/>
                <w:szCs w:val="24"/>
              </w:rPr>
              <w:t>n organ</w:t>
            </w:r>
            <w:r w:rsidRPr="000D5F7F">
              <w:rPr>
                <w:rFonts w:ascii="Arial" w:hAnsi="Arial"/>
                <w:sz w:val="24"/>
                <w:szCs w:val="24"/>
              </w:rPr>
              <w:t xml:space="preserve"> </w:t>
            </w:r>
            <w:r w:rsidR="00642C15">
              <w:rPr>
                <w:rFonts w:ascii="Arial" w:hAnsi="Arial"/>
                <w:sz w:val="24"/>
                <w:szCs w:val="24"/>
              </w:rPr>
              <w:t xml:space="preserve">or tissue </w:t>
            </w:r>
            <w:r w:rsidR="00642C15">
              <w:rPr>
                <w:rFonts w:ascii="Arial" w:hAnsi="Arial"/>
                <w:sz w:val="24"/>
                <w:szCs w:val="24"/>
              </w:rPr>
              <w:br/>
            </w:r>
            <w:r w:rsidRPr="000D5F7F">
              <w:rPr>
                <w:rFonts w:ascii="Arial" w:hAnsi="Arial"/>
                <w:sz w:val="24"/>
                <w:szCs w:val="24"/>
              </w:rPr>
              <w:t>transplant might feel</w:t>
            </w:r>
          </w:p>
          <w:p w14:paraId="0344271A" w14:textId="46EC1F57" w:rsidR="007A645D" w:rsidRPr="000D5F7F" w:rsidRDefault="007A645D" w:rsidP="0074329B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426" w:right="-1" w:hanging="284"/>
              <w:rPr>
                <w:rFonts w:ascii="Arial" w:hAnsi="Arial"/>
                <w:sz w:val="24"/>
                <w:szCs w:val="24"/>
              </w:rPr>
            </w:pPr>
            <w:r w:rsidRPr="000D5F7F">
              <w:rPr>
                <w:rFonts w:ascii="Arial" w:hAnsi="Arial"/>
                <w:sz w:val="24"/>
                <w:szCs w:val="24"/>
              </w:rPr>
              <w:t xml:space="preserve">To be able to describe how someone who has received </w:t>
            </w:r>
            <w:r w:rsidR="0074329B">
              <w:rPr>
                <w:rFonts w:ascii="Arial" w:hAnsi="Arial"/>
                <w:sz w:val="24"/>
                <w:szCs w:val="24"/>
              </w:rPr>
              <w:t>a</w:t>
            </w:r>
            <w:r w:rsidRPr="000D5F7F">
              <w:rPr>
                <w:rFonts w:ascii="Arial" w:hAnsi="Arial"/>
                <w:sz w:val="24"/>
                <w:szCs w:val="24"/>
              </w:rPr>
              <w:t xml:space="preserve"> transplant </w:t>
            </w:r>
            <w:r w:rsidR="00A60F95">
              <w:rPr>
                <w:rFonts w:ascii="Arial" w:hAnsi="Arial"/>
                <w:sz w:val="24"/>
                <w:szCs w:val="24"/>
              </w:rPr>
              <w:br/>
            </w:r>
            <w:r w:rsidRPr="000D5F7F">
              <w:rPr>
                <w:rFonts w:ascii="Arial" w:hAnsi="Arial"/>
                <w:sz w:val="24"/>
                <w:szCs w:val="24"/>
              </w:rPr>
              <w:t>might feel</w:t>
            </w:r>
          </w:p>
          <w:p w14:paraId="689CCC50" w14:textId="77777777" w:rsidR="007A645D" w:rsidRPr="000D5F7F" w:rsidRDefault="007A645D" w:rsidP="00642AC3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426" w:right="-1" w:hanging="284"/>
              <w:rPr>
                <w:rFonts w:ascii="Arial" w:hAnsi="Arial"/>
                <w:sz w:val="24"/>
                <w:szCs w:val="24"/>
              </w:rPr>
            </w:pPr>
            <w:r w:rsidRPr="000D5F7F">
              <w:rPr>
                <w:rFonts w:ascii="Arial" w:hAnsi="Arial"/>
                <w:sz w:val="24"/>
                <w:szCs w:val="24"/>
              </w:rPr>
              <w:t>To be able to identify the benefits of receiving a transplant</w:t>
            </w:r>
          </w:p>
          <w:p w14:paraId="6256F7EC" w14:textId="32D74465" w:rsidR="007A645D" w:rsidRPr="000D5F7F" w:rsidRDefault="007A645D" w:rsidP="00B9096E">
            <w:pPr>
              <w:pStyle w:val="ListParagraph"/>
              <w:numPr>
                <w:ilvl w:val="0"/>
                <w:numId w:val="15"/>
              </w:numPr>
              <w:spacing w:after="0"/>
              <w:ind w:left="426" w:right="-1" w:hanging="284"/>
              <w:rPr>
                <w:rFonts w:ascii="Arial" w:hAnsi="Arial"/>
                <w:sz w:val="24"/>
                <w:szCs w:val="24"/>
              </w:rPr>
            </w:pPr>
            <w:r w:rsidRPr="000D5F7F">
              <w:rPr>
                <w:rFonts w:ascii="Arial" w:hAnsi="Arial"/>
                <w:sz w:val="24"/>
                <w:szCs w:val="24"/>
              </w:rPr>
              <w:t xml:space="preserve">To be able to explain why there is a need for more organ donors from </w:t>
            </w:r>
            <w:r w:rsidR="00B9096E">
              <w:rPr>
                <w:rFonts w:ascii="Arial" w:hAnsi="Arial"/>
                <w:sz w:val="24"/>
                <w:szCs w:val="24"/>
              </w:rPr>
              <w:t>black</w:t>
            </w:r>
            <w:r w:rsidRPr="000D5F7F">
              <w:rPr>
                <w:rFonts w:ascii="Arial" w:hAnsi="Arial"/>
                <w:sz w:val="24"/>
                <w:szCs w:val="24"/>
              </w:rPr>
              <w:t xml:space="preserve">, </w:t>
            </w:r>
            <w:r w:rsidR="00A60F95">
              <w:rPr>
                <w:rFonts w:ascii="Arial" w:hAnsi="Arial"/>
                <w:sz w:val="24"/>
                <w:szCs w:val="24"/>
              </w:rPr>
              <w:br/>
            </w:r>
            <w:r w:rsidRPr="000D5F7F">
              <w:rPr>
                <w:rFonts w:ascii="Arial" w:hAnsi="Arial"/>
                <w:sz w:val="24"/>
                <w:szCs w:val="24"/>
              </w:rPr>
              <w:t>Asian and minority ethnic communities</w:t>
            </w:r>
          </w:p>
          <w:p w14:paraId="2C073921" w14:textId="0058D0F8" w:rsidR="007A645D" w:rsidRPr="007A645D" w:rsidRDefault="007A645D" w:rsidP="00642AC3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426" w:right="-1" w:hanging="284"/>
              <w:rPr>
                <w:rFonts w:ascii="Arial" w:hAnsi="Arial"/>
                <w:sz w:val="24"/>
                <w:szCs w:val="24"/>
              </w:rPr>
            </w:pPr>
            <w:r w:rsidRPr="000D5F7F">
              <w:rPr>
                <w:rFonts w:ascii="Arial" w:hAnsi="Arial"/>
                <w:sz w:val="24"/>
                <w:szCs w:val="24"/>
              </w:rPr>
              <w:t xml:space="preserve">To be able to describe some of the dilemmas involved in </w:t>
            </w:r>
            <w:r w:rsidR="00B9096E">
              <w:rPr>
                <w:rFonts w:ascii="Arial" w:hAnsi="Arial"/>
                <w:sz w:val="24"/>
                <w:szCs w:val="24"/>
              </w:rPr>
              <w:t>organ and tissue donation</w:t>
            </w:r>
            <w:r>
              <w:rPr>
                <w:rFonts w:ascii="Arial" w:hAnsi="Arial"/>
                <w:sz w:val="24"/>
                <w:szCs w:val="24"/>
              </w:rPr>
              <w:t>.</w:t>
            </w:r>
          </w:p>
        </w:tc>
      </w:tr>
    </w:tbl>
    <w:p w14:paraId="3C3860F0" w14:textId="0F82E8B6" w:rsidR="00BB2B0D" w:rsidRDefault="00BB2B0D" w:rsidP="009C4EF0">
      <w:pPr>
        <w:ind w:right="-1"/>
        <w:rPr>
          <w:rFonts w:ascii="Arial" w:hAnsi="Arial"/>
          <w:sz w:val="24"/>
          <w:szCs w:val="24"/>
        </w:rPr>
      </w:pPr>
    </w:p>
    <w:p w14:paraId="5993F58B" w14:textId="77777777" w:rsidR="00D742CF" w:rsidRPr="00A12563" w:rsidRDefault="00D742CF" w:rsidP="00B9096E">
      <w:pPr>
        <w:ind w:right="-1"/>
        <w:outlineLvl w:val="0"/>
        <w:rPr>
          <w:rFonts w:ascii="Arial" w:hAnsi="Arial"/>
          <w:b/>
          <w:color w:val="660066"/>
          <w:sz w:val="30"/>
          <w:szCs w:val="30"/>
        </w:rPr>
      </w:pPr>
      <w:r w:rsidRPr="00A12563">
        <w:rPr>
          <w:rFonts w:ascii="Arial" w:hAnsi="Arial"/>
          <w:b/>
          <w:color w:val="660066"/>
          <w:sz w:val="30"/>
          <w:szCs w:val="30"/>
        </w:rPr>
        <w:t>Links to the National Curriculum</w:t>
      </w:r>
    </w:p>
    <w:p w14:paraId="1C3FBC60" w14:textId="77777777" w:rsidR="00D742CF" w:rsidRPr="000D5F7F" w:rsidRDefault="00D742CF" w:rsidP="009C4EF0">
      <w:pPr>
        <w:ind w:right="-1"/>
        <w:rPr>
          <w:rFonts w:ascii="Arial" w:hAnsi="Arial"/>
          <w:sz w:val="24"/>
          <w:szCs w:val="24"/>
        </w:rPr>
      </w:pPr>
      <w:r w:rsidRPr="000D5F7F">
        <w:rPr>
          <w:rFonts w:ascii="Arial" w:hAnsi="Arial"/>
          <w:sz w:val="24"/>
          <w:szCs w:val="24"/>
        </w:rPr>
        <w:t xml:space="preserve">Lesson 2 covers the following </w:t>
      </w:r>
      <w:r w:rsidRPr="00A12563">
        <w:rPr>
          <w:rFonts w:ascii="Arial" w:hAnsi="Arial"/>
          <w:b/>
          <w:color w:val="660066"/>
          <w:sz w:val="24"/>
          <w:szCs w:val="24"/>
        </w:rPr>
        <w:t>core themes</w:t>
      </w:r>
      <w:r w:rsidRPr="000D5F7F">
        <w:rPr>
          <w:rFonts w:ascii="Arial" w:hAnsi="Arial"/>
          <w:sz w:val="24"/>
          <w:szCs w:val="24"/>
        </w:rPr>
        <w:t xml:space="preserve"> within the Key Stage 3 and 4 PSHE curriculum (England only):</w:t>
      </w:r>
    </w:p>
    <w:p w14:paraId="542A7169" w14:textId="77777777" w:rsidR="00D742CF" w:rsidRPr="00A12563" w:rsidRDefault="00D742CF" w:rsidP="00B9096E">
      <w:pPr>
        <w:ind w:right="-1"/>
        <w:outlineLvl w:val="0"/>
        <w:rPr>
          <w:rFonts w:ascii="Arial" w:hAnsi="Arial"/>
          <w:b/>
          <w:color w:val="660066"/>
          <w:sz w:val="24"/>
          <w:szCs w:val="24"/>
        </w:rPr>
      </w:pPr>
      <w:r w:rsidRPr="00A12563">
        <w:rPr>
          <w:rFonts w:ascii="Arial" w:hAnsi="Arial"/>
          <w:b/>
          <w:color w:val="660066"/>
          <w:sz w:val="24"/>
          <w:szCs w:val="24"/>
        </w:rPr>
        <w:t>Key Stage 3: Core Theme 1: Relationships</w:t>
      </w:r>
    </w:p>
    <w:p w14:paraId="7B4DAE5F" w14:textId="6A3F6CE0" w:rsidR="00D742CF" w:rsidRPr="000D5F7F" w:rsidRDefault="00D742CF" w:rsidP="009C4EF0">
      <w:pPr>
        <w:ind w:right="-1"/>
        <w:rPr>
          <w:rFonts w:ascii="Arial" w:hAnsi="Arial"/>
          <w:sz w:val="24"/>
          <w:szCs w:val="24"/>
        </w:rPr>
      </w:pPr>
      <w:r w:rsidRPr="000D5F7F">
        <w:rPr>
          <w:rFonts w:ascii="Arial" w:hAnsi="Arial"/>
          <w:sz w:val="24"/>
          <w:szCs w:val="24"/>
        </w:rPr>
        <w:t xml:space="preserve">Students will develop communication skills of active listening and assertiveness by listening to different opinions and expressing their own thoughts and feelings about </w:t>
      </w:r>
      <w:r w:rsidR="00B9096E">
        <w:rPr>
          <w:rFonts w:ascii="Arial" w:hAnsi="Arial"/>
          <w:sz w:val="24"/>
          <w:szCs w:val="24"/>
        </w:rPr>
        <w:t>organ and tissue donation</w:t>
      </w:r>
      <w:r w:rsidRPr="000D5F7F">
        <w:rPr>
          <w:rFonts w:ascii="Arial" w:hAnsi="Arial"/>
          <w:sz w:val="24"/>
          <w:szCs w:val="24"/>
        </w:rPr>
        <w:t>.</w:t>
      </w:r>
    </w:p>
    <w:p w14:paraId="6E275B8F" w14:textId="77777777" w:rsidR="00D742CF" w:rsidRPr="00A12563" w:rsidRDefault="00D742CF" w:rsidP="00B9096E">
      <w:pPr>
        <w:ind w:right="-1"/>
        <w:outlineLvl w:val="0"/>
        <w:rPr>
          <w:rFonts w:ascii="Arial" w:hAnsi="Arial"/>
          <w:b/>
          <w:color w:val="660066"/>
          <w:sz w:val="24"/>
          <w:szCs w:val="24"/>
        </w:rPr>
      </w:pPr>
      <w:r w:rsidRPr="00A12563">
        <w:rPr>
          <w:rFonts w:ascii="Arial" w:hAnsi="Arial"/>
          <w:b/>
          <w:color w:val="660066"/>
          <w:sz w:val="24"/>
          <w:szCs w:val="24"/>
        </w:rPr>
        <w:t>Key Stage 3: Core Theme 2: Living in the wider world</w:t>
      </w:r>
    </w:p>
    <w:p w14:paraId="1012AF11" w14:textId="25F05FD9" w:rsidR="00045AB0" w:rsidRDefault="00D742CF" w:rsidP="00045AB0">
      <w:pPr>
        <w:ind w:right="-1"/>
        <w:rPr>
          <w:rFonts w:ascii="Arial" w:hAnsi="Arial"/>
          <w:sz w:val="24"/>
          <w:szCs w:val="24"/>
        </w:rPr>
      </w:pPr>
      <w:r w:rsidRPr="000D5F7F">
        <w:rPr>
          <w:rFonts w:ascii="Arial" w:hAnsi="Arial"/>
          <w:sz w:val="24"/>
          <w:szCs w:val="24"/>
        </w:rPr>
        <w:t>Students will recognise, clarify and, if necessary, challenge their own core values and how they influence their choices.</w:t>
      </w:r>
      <w:r w:rsidR="000F7EB4">
        <w:rPr>
          <w:rFonts w:ascii="Arial" w:hAnsi="Arial"/>
          <w:sz w:val="24"/>
          <w:szCs w:val="24"/>
        </w:rPr>
        <w:t xml:space="preserve"> </w:t>
      </w:r>
      <w:r w:rsidRPr="000D5F7F">
        <w:rPr>
          <w:rFonts w:ascii="Arial" w:hAnsi="Arial"/>
          <w:sz w:val="24"/>
          <w:szCs w:val="24"/>
        </w:rPr>
        <w:t xml:space="preserve">The films will provide information for students to discuss with their peers and consider different </w:t>
      </w:r>
      <w:r w:rsidR="00C44DDD">
        <w:rPr>
          <w:rFonts w:ascii="Arial" w:hAnsi="Arial"/>
          <w:sz w:val="24"/>
          <w:szCs w:val="24"/>
        </w:rPr>
        <w:t>perspectives and experiences</w:t>
      </w:r>
      <w:r w:rsidRPr="000D5F7F">
        <w:rPr>
          <w:rFonts w:ascii="Arial" w:hAnsi="Arial"/>
          <w:sz w:val="24"/>
          <w:szCs w:val="24"/>
        </w:rPr>
        <w:t xml:space="preserve"> o</w:t>
      </w:r>
      <w:r w:rsidR="00C44DDD">
        <w:rPr>
          <w:rFonts w:ascii="Arial" w:hAnsi="Arial"/>
          <w:sz w:val="24"/>
          <w:szCs w:val="24"/>
        </w:rPr>
        <w:t>f</w:t>
      </w:r>
      <w:r w:rsidRPr="000D5F7F">
        <w:rPr>
          <w:rFonts w:ascii="Arial" w:hAnsi="Arial"/>
          <w:sz w:val="24"/>
          <w:szCs w:val="24"/>
        </w:rPr>
        <w:t xml:space="preserve"> </w:t>
      </w:r>
      <w:r w:rsidR="00B9096E">
        <w:rPr>
          <w:rFonts w:ascii="Arial" w:hAnsi="Arial"/>
          <w:sz w:val="24"/>
          <w:szCs w:val="24"/>
        </w:rPr>
        <w:t>organ and tissue donation</w:t>
      </w:r>
      <w:r w:rsidRPr="000D5F7F">
        <w:rPr>
          <w:rFonts w:ascii="Arial" w:hAnsi="Arial"/>
          <w:sz w:val="24"/>
          <w:szCs w:val="24"/>
        </w:rPr>
        <w:t>.</w:t>
      </w:r>
      <w:r w:rsidR="00045AB0">
        <w:rPr>
          <w:rFonts w:ascii="Arial" w:hAnsi="Arial"/>
          <w:sz w:val="24"/>
          <w:szCs w:val="24"/>
        </w:rPr>
        <w:br w:type="page"/>
      </w:r>
    </w:p>
    <w:p w14:paraId="3AFF854D" w14:textId="77777777" w:rsidR="0074329B" w:rsidRPr="000D5F7F" w:rsidRDefault="0074329B" w:rsidP="009C4EF0">
      <w:pPr>
        <w:ind w:right="-1"/>
        <w:rPr>
          <w:rFonts w:ascii="Arial" w:hAnsi="Arial"/>
          <w:sz w:val="24"/>
          <w:szCs w:val="24"/>
        </w:rPr>
      </w:pPr>
    </w:p>
    <w:p w14:paraId="010FA92A" w14:textId="14FAD67F" w:rsidR="00D742CF" w:rsidRPr="00A12563" w:rsidRDefault="00D742CF" w:rsidP="00B9096E">
      <w:pPr>
        <w:ind w:right="-1"/>
        <w:outlineLvl w:val="0"/>
        <w:rPr>
          <w:rFonts w:ascii="Arial" w:hAnsi="Arial"/>
          <w:b/>
          <w:color w:val="660066"/>
          <w:sz w:val="24"/>
          <w:szCs w:val="24"/>
        </w:rPr>
      </w:pPr>
      <w:r w:rsidRPr="00A12563">
        <w:rPr>
          <w:rFonts w:ascii="Arial" w:hAnsi="Arial"/>
          <w:b/>
          <w:color w:val="660066"/>
          <w:sz w:val="24"/>
          <w:szCs w:val="24"/>
        </w:rPr>
        <w:t>Key Stage 4: Cor</w:t>
      </w:r>
      <w:r w:rsidR="00A2438E">
        <w:rPr>
          <w:rFonts w:ascii="Arial" w:hAnsi="Arial"/>
          <w:b/>
          <w:color w:val="660066"/>
          <w:sz w:val="24"/>
          <w:szCs w:val="24"/>
        </w:rPr>
        <w:t>e Theme 1: Health and wellbeing</w:t>
      </w:r>
      <w:r w:rsidRPr="00A12563">
        <w:rPr>
          <w:rFonts w:ascii="Arial" w:hAnsi="Arial"/>
          <w:b/>
          <w:color w:val="660066"/>
          <w:sz w:val="24"/>
          <w:szCs w:val="24"/>
        </w:rPr>
        <w:t xml:space="preserve"> </w:t>
      </w:r>
    </w:p>
    <w:p w14:paraId="30797E57" w14:textId="0E03E254" w:rsidR="00A2438E" w:rsidRPr="00C44DDD" w:rsidRDefault="00D742CF" w:rsidP="0074329B">
      <w:pPr>
        <w:ind w:right="-1"/>
        <w:rPr>
          <w:rFonts w:ascii="Arial" w:hAnsi="Arial"/>
          <w:sz w:val="24"/>
          <w:szCs w:val="24"/>
        </w:rPr>
      </w:pPr>
      <w:r w:rsidRPr="000D5F7F">
        <w:rPr>
          <w:rFonts w:ascii="Arial" w:hAnsi="Arial"/>
          <w:sz w:val="24"/>
          <w:szCs w:val="24"/>
        </w:rPr>
        <w:t xml:space="preserve">Students will learn where and how to obtain health information and advice about </w:t>
      </w:r>
      <w:r w:rsidR="00B9096E">
        <w:rPr>
          <w:rFonts w:ascii="Arial" w:hAnsi="Arial"/>
          <w:sz w:val="24"/>
          <w:szCs w:val="24"/>
        </w:rPr>
        <w:t>organ and tissue donation</w:t>
      </w:r>
      <w:r w:rsidRPr="000D5F7F">
        <w:rPr>
          <w:rFonts w:ascii="Arial" w:hAnsi="Arial"/>
          <w:sz w:val="24"/>
          <w:szCs w:val="24"/>
        </w:rPr>
        <w:t xml:space="preserve"> and understand that NHS Blood and Transplant</w:t>
      </w:r>
      <w:r w:rsidR="0074329B">
        <w:rPr>
          <w:rFonts w:ascii="Arial" w:hAnsi="Arial"/>
          <w:sz w:val="24"/>
          <w:szCs w:val="24"/>
        </w:rPr>
        <w:t>’s</w:t>
      </w:r>
      <w:r w:rsidRPr="000D5F7F">
        <w:rPr>
          <w:rFonts w:ascii="Arial" w:hAnsi="Arial"/>
          <w:sz w:val="24"/>
          <w:szCs w:val="24"/>
        </w:rPr>
        <w:t xml:space="preserve"> website</w:t>
      </w:r>
      <w:r w:rsidR="0074329B">
        <w:rPr>
          <w:rFonts w:ascii="Arial" w:hAnsi="Arial"/>
          <w:sz w:val="24"/>
          <w:szCs w:val="24"/>
        </w:rPr>
        <w:t xml:space="preserve"> — </w:t>
      </w:r>
      <w:hyperlink r:id="rId8" w:history="1">
        <w:r w:rsidR="00D62482" w:rsidRPr="00D62482">
          <w:rPr>
            <w:rStyle w:val="Hyperlink"/>
            <w:rFonts w:ascii="Arial" w:hAnsi="Arial"/>
            <w:b/>
            <w:color w:val="E0119D"/>
            <w:sz w:val="24"/>
            <w:szCs w:val="24"/>
          </w:rPr>
          <w:t>www.organdonation.nh</w:t>
        </w:r>
        <w:r w:rsidR="00D62482" w:rsidRPr="00D62482">
          <w:rPr>
            <w:rStyle w:val="Hyperlink"/>
            <w:rFonts w:ascii="Arial" w:hAnsi="Arial"/>
            <w:b/>
            <w:color w:val="E0119D"/>
            <w:sz w:val="24"/>
            <w:szCs w:val="24"/>
          </w:rPr>
          <w:t>s</w:t>
        </w:r>
        <w:r w:rsidR="00D62482" w:rsidRPr="00D62482">
          <w:rPr>
            <w:rStyle w:val="Hyperlink"/>
            <w:rFonts w:ascii="Arial" w:hAnsi="Arial"/>
            <w:b/>
            <w:color w:val="E0119D"/>
            <w:sz w:val="24"/>
            <w:szCs w:val="24"/>
          </w:rPr>
          <w:t>.uk/</w:t>
        </w:r>
      </w:hyperlink>
      <w:r w:rsidRPr="000D5F7F">
        <w:rPr>
          <w:rFonts w:ascii="Arial" w:hAnsi="Arial"/>
          <w:sz w:val="24"/>
          <w:szCs w:val="24"/>
        </w:rPr>
        <w:t xml:space="preserve"> is a source of information.</w:t>
      </w:r>
    </w:p>
    <w:p w14:paraId="5AE73EA0" w14:textId="40863A76" w:rsidR="00D742CF" w:rsidRPr="00B968DB" w:rsidRDefault="00D742CF" w:rsidP="00B9096E">
      <w:pPr>
        <w:ind w:right="-1"/>
        <w:outlineLvl w:val="0"/>
        <w:rPr>
          <w:rFonts w:ascii="Arial" w:hAnsi="Arial"/>
          <w:b/>
          <w:color w:val="660066"/>
          <w:sz w:val="30"/>
          <w:szCs w:val="30"/>
        </w:rPr>
      </w:pPr>
      <w:r w:rsidRPr="00B968DB">
        <w:rPr>
          <w:rFonts w:ascii="Arial" w:hAnsi="Arial"/>
          <w:b/>
          <w:color w:val="660066"/>
          <w:sz w:val="30"/>
          <w:szCs w:val="30"/>
        </w:rPr>
        <w:t>Resources and lesson contents</w:t>
      </w:r>
    </w:p>
    <w:tbl>
      <w:tblPr>
        <w:tblStyle w:val="TableGrid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497"/>
      </w:tblGrid>
      <w:tr w:rsidR="00A70DE6" w14:paraId="091F9F35" w14:textId="77777777" w:rsidTr="00A70DE6">
        <w:tc>
          <w:tcPr>
            <w:tcW w:w="9572" w:type="dxa"/>
            <w:tcBorders>
              <w:top w:val="nil"/>
              <w:left w:val="nil"/>
              <w:bottom w:val="nil"/>
              <w:right w:val="nil"/>
            </w:tcBorders>
            <w:shd w:val="clear" w:color="auto" w:fill="EEC9D7"/>
          </w:tcPr>
          <w:p w14:paraId="1D2B785E" w14:textId="77777777" w:rsidR="00A70DE6" w:rsidRPr="000D5F7F" w:rsidRDefault="00A70DE6" w:rsidP="00642AC3">
            <w:pPr>
              <w:pStyle w:val="ListParagraph"/>
              <w:numPr>
                <w:ilvl w:val="0"/>
                <w:numId w:val="10"/>
              </w:numPr>
              <w:spacing w:after="0"/>
              <w:ind w:left="426" w:right="-1" w:hanging="284"/>
              <w:rPr>
                <w:rFonts w:ascii="Arial" w:hAnsi="Arial"/>
                <w:sz w:val="24"/>
                <w:szCs w:val="24"/>
              </w:rPr>
            </w:pPr>
            <w:r w:rsidRPr="000D5F7F">
              <w:rPr>
                <w:rFonts w:ascii="Arial" w:hAnsi="Arial"/>
                <w:sz w:val="24"/>
                <w:szCs w:val="24"/>
              </w:rPr>
              <w:t>Lesson 2: PowerPoint slides (to use as a visual aid and/or to print off and hand out including the plenary)</w:t>
            </w:r>
          </w:p>
          <w:p w14:paraId="27B565E6" w14:textId="77777777" w:rsidR="00A70DE6" w:rsidRPr="000D5F7F" w:rsidRDefault="00A70DE6" w:rsidP="00642AC3">
            <w:pPr>
              <w:pStyle w:val="ListParagraph"/>
              <w:numPr>
                <w:ilvl w:val="0"/>
                <w:numId w:val="10"/>
              </w:numPr>
              <w:spacing w:after="0"/>
              <w:ind w:left="426" w:right="-1" w:hanging="284"/>
              <w:rPr>
                <w:rFonts w:ascii="Arial" w:hAnsi="Arial"/>
                <w:sz w:val="24"/>
                <w:szCs w:val="24"/>
              </w:rPr>
            </w:pPr>
            <w:r w:rsidRPr="000D5F7F">
              <w:rPr>
                <w:rFonts w:ascii="Arial" w:hAnsi="Arial"/>
                <w:sz w:val="24"/>
                <w:szCs w:val="24"/>
              </w:rPr>
              <w:t>Lesson 2: Student activities:</w:t>
            </w:r>
          </w:p>
          <w:p w14:paraId="7512E16C" w14:textId="77777777" w:rsidR="00A70DE6" w:rsidRPr="000D5F7F" w:rsidRDefault="00A70DE6" w:rsidP="00642AC3">
            <w:pPr>
              <w:pStyle w:val="ListParagraph"/>
              <w:numPr>
                <w:ilvl w:val="0"/>
                <w:numId w:val="20"/>
              </w:numPr>
              <w:tabs>
                <w:tab w:val="left" w:pos="3544"/>
              </w:tabs>
              <w:spacing w:after="0"/>
              <w:ind w:left="709" w:right="-1" w:hanging="283"/>
              <w:rPr>
                <w:rFonts w:ascii="Arial" w:hAnsi="Arial"/>
                <w:sz w:val="24"/>
                <w:szCs w:val="24"/>
              </w:rPr>
            </w:pPr>
            <w:r w:rsidRPr="003D373D">
              <w:rPr>
                <w:rFonts w:ascii="Arial" w:hAnsi="Arial"/>
                <w:sz w:val="24"/>
                <w:szCs w:val="24"/>
              </w:rPr>
              <w:t>Activity 1</w:t>
            </w:r>
            <w:r w:rsidRPr="000D5F7F">
              <w:rPr>
                <w:rFonts w:ascii="Arial" w:hAnsi="Arial"/>
                <w:sz w:val="24"/>
                <w:szCs w:val="24"/>
              </w:rPr>
              <w:t>: Life stories</w:t>
            </w:r>
            <w:r w:rsidRPr="000D5F7F">
              <w:rPr>
                <w:rFonts w:ascii="Arial" w:hAnsi="Arial"/>
                <w:sz w:val="24"/>
                <w:szCs w:val="24"/>
              </w:rPr>
              <w:tab/>
            </w:r>
          </w:p>
          <w:p w14:paraId="705EE744" w14:textId="0EA32628" w:rsidR="00A70DE6" w:rsidRPr="000D5F7F" w:rsidRDefault="00A70DE6" w:rsidP="006C0758">
            <w:pPr>
              <w:pStyle w:val="ListParagraph"/>
              <w:numPr>
                <w:ilvl w:val="0"/>
                <w:numId w:val="28"/>
              </w:numPr>
              <w:tabs>
                <w:tab w:val="left" w:pos="3544"/>
              </w:tabs>
              <w:spacing w:after="0"/>
              <w:ind w:left="993" w:right="-1" w:hanging="284"/>
              <w:rPr>
                <w:rFonts w:ascii="Arial" w:hAnsi="Arial"/>
                <w:sz w:val="24"/>
                <w:szCs w:val="24"/>
              </w:rPr>
            </w:pPr>
            <w:r w:rsidRPr="000D5F7F">
              <w:rPr>
                <w:rFonts w:ascii="Arial" w:hAnsi="Arial"/>
                <w:sz w:val="24"/>
                <w:szCs w:val="24"/>
              </w:rPr>
              <w:t xml:space="preserve">Film of </w:t>
            </w:r>
            <w:r w:rsidR="00B44661">
              <w:rPr>
                <w:rFonts w:ascii="Arial" w:hAnsi="Arial"/>
                <w:sz w:val="24"/>
                <w:szCs w:val="24"/>
              </w:rPr>
              <w:t>Jess</w:t>
            </w:r>
            <w:r w:rsidR="006C0758">
              <w:rPr>
                <w:rFonts w:ascii="Arial" w:hAnsi="Arial"/>
                <w:sz w:val="24"/>
                <w:szCs w:val="24"/>
              </w:rPr>
              <w:t xml:space="preserve"> </w:t>
            </w:r>
            <w:r w:rsidR="00B44661">
              <w:rPr>
                <w:rFonts w:ascii="Arial" w:hAnsi="Arial"/>
                <w:sz w:val="24"/>
                <w:szCs w:val="24"/>
              </w:rPr>
              <w:t>Harris’</w:t>
            </w:r>
            <w:r w:rsidRPr="000D5F7F">
              <w:rPr>
                <w:rFonts w:ascii="Arial" w:hAnsi="Arial"/>
                <w:sz w:val="24"/>
                <w:szCs w:val="24"/>
              </w:rPr>
              <w:t xml:space="preserve"> story</w:t>
            </w:r>
          </w:p>
          <w:p w14:paraId="03DAFF70" w14:textId="77777777" w:rsidR="00A70DE6" w:rsidRDefault="00A70DE6" w:rsidP="00A60F95">
            <w:pPr>
              <w:pStyle w:val="ListParagraph"/>
              <w:numPr>
                <w:ilvl w:val="0"/>
                <w:numId w:val="28"/>
              </w:numPr>
              <w:tabs>
                <w:tab w:val="left" w:pos="3544"/>
              </w:tabs>
              <w:spacing w:after="0"/>
              <w:ind w:left="993" w:right="-1" w:hanging="284"/>
              <w:rPr>
                <w:rFonts w:ascii="Arial" w:hAnsi="Arial"/>
                <w:sz w:val="24"/>
                <w:szCs w:val="24"/>
              </w:rPr>
            </w:pPr>
            <w:r w:rsidRPr="000D5F7F">
              <w:rPr>
                <w:rFonts w:ascii="Arial" w:hAnsi="Arial"/>
                <w:sz w:val="24"/>
                <w:szCs w:val="24"/>
              </w:rPr>
              <w:t xml:space="preserve">Film of Charles </w:t>
            </w:r>
            <w:proofErr w:type="spellStart"/>
            <w:r w:rsidRPr="000D5F7F">
              <w:rPr>
                <w:rFonts w:ascii="Arial" w:hAnsi="Arial"/>
                <w:sz w:val="24"/>
                <w:szCs w:val="24"/>
              </w:rPr>
              <w:t>Obadiaru’s</w:t>
            </w:r>
            <w:proofErr w:type="spellEnd"/>
            <w:r w:rsidRPr="000D5F7F">
              <w:rPr>
                <w:rFonts w:ascii="Arial" w:hAnsi="Arial"/>
                <w:sz w:val="24"/>
                <w:szCs w:val="24"/>
              </w:rPr>
              <w:t xml:space="preserve"> story</w:t>
            </w:r>
          </w:p>
          <w:p w14:paraId="4274A8F4" w14:textId="409329A9" w:rsidR="006C0758" w:rsidRPr="000D5F7F" w:rsidRDefault="006C0758" w:rsidP="00A60F95">
            <w:pPr>
              <w:pStyle w:val="ListParagraph"/>
              <w:numPr>
                <w:ilvl w:val="0"/>
                <w:numId w:val="28"/>
              </w:numPr>
              <w:tabs>
                <w:tab w:val="left" w:pos="3544"/>
              </w:tabs>
              <w:spacing w:after="0"/>
              <w:ind w:left="993" w:right="-1" w:hanging="284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Film of Ollie Storey’s story</w:t>
            </w:r>
          </w:p>
          <w:p w14:paraId="0386162D" w14:textId="77777777" w:rsidR="00A70DE6" w:rsidRPr="000D5F7F" w:rsidRDefault="00A70DE6" w:rsidP="00A60F95">
            <w:pPr>
              <w:pStyle w:val="ListParagraph"/>
              <w:numPr>
                <w:ilvl w:val="0"/>
                <w:numId w:val="28"/>
              </w:numPr>
              <w:spacing w:after="0"/>
              <w:ind w:left="993" w:right="-1" w:hanging="284"/>
              <w:rPr>
                <w:rFonts w:ascii="Arial" w:hAnsi="Arial"/>
                <w:sz w:val="24"/>
                <w:szCs w:val="24"/>
              </w:rPr>
            </w:pPr>
            <w:r w:rsidRPr="000D5F7F">
              <w:rPr>
                <w:rFonts w:ascii="Arial" w:hAnsi="Arial"/>
                <w:sz w:val="24"/>
                <w:szCs w:val="24"/>
              </w:rPr>
              <w:t>Corresponding questions for both on student activity sheets</w:t>
            </w:r>
          </w:p>
          <w:p w14:paraId="4A0D6F73" w14:textId="77777777" w:rsidR="00A70DE6" w:rsidRPr="000D5F7F" w:rsidRDefault="00A70DE6" w:rsidP="00642AC3">
            <w:pPr>
              <w:pStyle w:val="ListParagraph"/>
              <w:numPr>
                <w:ilvl w:val="0"/>
                <w:numId w:val="20"/>
              </w:numPr>
              <w:spacing w:after="0"/>
              <w:ind w:left="709" w:right="-1" w:hanging="283"/>
              <w:rPr>
                <w:rFonts w:ascii="Arial" w:hAnsi="Arial"/>
                <w:sz w:val="24"/>
                <w:szCs w:val="24"/>
              </w:rPr>
            </w:pPr>
            <w:r w:rsidRPr="000D5F7F">
              <w:rPr>
                <w:rFonts w:ascii="Arial" w:hAnsi="Arial"/>
                <w:sz w:val="24"/>
                <w:szCs w:val="24"/>
              </w:rPr>
              <w:t xml:space="preserve">Activity 2: Diamond </w:t>
            </w:r>
            <w:r>
              <w:rPr>
                <w:rFonts w:ascii="Arial" w:hAnsi="Arial"/>
                <w:sz w:val="24"/>
                <w:szCs w:val="24"/>
              </w:rPr>
              <w:t>n</w:t>
            </w:r>
            <w:r w:rsidRPr="000D5F7F">
              <w:rPr>
                <w:rFonts w:ascii="Arial" w:hAnsi="Arial"/>
                <w:sz w:val="24"/>
                <w:szCs w:val="24"/>
              </w:rPr>
              <w:t xml:space="preserve">ine </w:t>
            </w:r>
            <w:r>
              <w:rPr>
                <w:rFonts w:ascii="Arial" w:hAnsi="Arial"/>
                <w:sz w:val="24"/>
                <w:szCs w:val="24"/>
              </w:rPr>
              <w:t>c</w:t>
            </w:r>
            <w:r w:rsidRPr="000D5F7F">
              <w:rPr>
                <w:rFonts w:ascii="Arial" w:hAnsi="Arial"/>
                <w:sz w:val="24"/>
                <w:szCs w:val="24"/>
              </w:rPr>
              <w:t>ards</w:t>
            </w:r>
          </w:p>
          <w:p w14:paraId="214FAFFF" w14:textId="485A0532" w:rsidR="00A70DE6" w:rsidRPr="00A70DE6" w:rsidRDefault="00A70DE6" w:rsidP="00642AC3">
            <w:pPr>
              <w:pStyle w:val="ListParagraph"/>
              <w:numPr>
                <w:ilvl w:val="0"/>
                <w:numId w:val="20"/>
              </w:numPr>
              <w:spacing w:after="0"/>
              <w:ind w:left="709" w:right="-1" w:hanging="283"/>
              <w:rPr>
                <w:rFonts w:ascii="Arial" w:hAnsi="Arial"/>
                <w:sz w:val="24"/>
                <w:szCs w:val="24"/>
              </w:rPr>
            </w:pPr>
            <w:r w:rsidRPr="000D5F7F">
              <w:rPr>
                <w:rFonts w:ascii="Arial" w:hAnsi="Arial"/>
                <w:sz w:val="24"/>
                <w:szCs w:val="24"/>
              </w:rPr>
              <w:t xml:space="preserve">Activity 3: Moral </w:t>
            </w:r>
            <w:r>
              <w:rPr>
                <w:rFonts w:ascii="Arial" w:hAnsi="Arial"/>
                <w:sz w:val="24"/>
                <w:szCs w:val="24"/>
              </w:rPr>
              <w:t>d</w:t>
            </w:r>
            <w:r w:rsidRPr="000D5F7F">
              <w:rPr>
                <w:rFonts w:ascii="Arial" w:hAnsi="Arial"/>
                <w:sz w:val="24"/>
                <w:szCs w:val="24"/>
              </w:rPr>
              <w:t>ilemmas.</w:t>
            </w:r>
          </w:p>
        </w:tc>
      </w:tr>
    </w:tbl>
    <w:p w14:paraId="4E388422" w14:textId="77777777" w:rsidR="000B0F66" w:rsidRPr="0042586C" w:rsidRDefault="000B0F66" w:rsidP="009C4EF0">
      <w:pPr>
        <w:ind w:right="-1"/>
        <w:rPr>
          <w:rFonts w:ascii="Arial" w:hAnsi="Arial"/>
          <w:b/>
          <w:color w:val="660066"/>
          <w:sz w:val="30"/>
          <w:szCs w:val="30"/>
        </w:rPr>
      </w:pPr>
    </w:p>
    <w:p w14:paraId="6D6D29E5" w14:textId="1D79BD91" w:rsidR="00D742CF" w:rsidRPr="00B968DB" w:rsidRDefault="00D742CF" w:rsidP="00B9096E">
      <w:pPr>
        <w:ind w:right="-1"/>
        <w:outlineLvl w:val="0"/>
        <w:rPr>
          <w:rFonts w:ascii="Arial" w:hAnsi="Arial"/>
          <w:b/>
          <w:color w:val="660066"/>
          <w:sz w:val="30"/>
          <w:szCs w:val="30"/>
        </w:rPr>
      </w:pPr>
      <w:r w:rsidRPr="00B968DB">
        <w:rPr>
          <w:rFonts w:ascii="Arial" w:hAnsi="Arial"/>
          <w:b/>
          <w:color w:val="660066"/>
          <w:sz w:val="30"/>
          <w:szCs w:val="30"/>
        </w:rPr>
        <w:t>Requirements</w:t>
      </w:r>
    </w:p>
    <w:tbl>
      <w:tblPr>
        <w:tblStyle w:val="TableGrid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497"/>
      </w:tblGrid>
      <w:tr w:rsidR="00A70DE6" w14:paraId="52B61E43" w14:textId="77777777" w:rsidTr="00A70DE6">
        <w:tc>
          <w:tcPr>
            <w:tcW w:w="9572" w:type="dxa"/>
            <w:tcBorders>
              <w:top w:val="nil"/>
              <w:left w:val="nil"/>
              <w:bottom w:val="nil"/>
              <w:right w:val="nil"/>
            </w:tcBorders>
            <w:shd w:val="clear" w:color="auto" w:fill="EEC9D7"/>
          </w:tcPr>
          <w:p w14:paraId="139EEB50" w14:textId="61BE4FDF" w:rsidR="00A70DE6" w:rsidRPr="00A70DE6" w:rsidRDefault="00A70DE6" w:rsidP="00FE340F">
            <w:pPr>
              <w:pStyle w:val="ListParagraph"/>
              <w:numPr>
                <w:ilvl w:val="0"/>
                <w:numId w:val="11"/>
              </w:numPr>
              <w:spacing w:after="0"/>
              <w:ind w:left="426" w:right="-1" w:hanging="284"/>
              <w:rPr>
                <w:rFonts w:ascii="Arial" w:hAnsi="Arial"/>
                <w:b/>
                <w:sz w:val="24"/>
                <w:szCs w:val="24"/>
              </w:rPr>
            </w:pPr>
            <w:r w:rsidRPr="000D5F7F">
              <w:rPr>
                <w:rFonts w:ascii="Arial" w:hAnsi="Arial"/>
                <w:sz w:val="24"/>
                <w:szCs w:val="24"/>
              </w:rPr>
              <w:t xml:space="preserve">Access to the internet to watch </w:t>
            </w:r>
            <w:r>
              <w:rPr>
                <w:rFonts w:ascii="Arial" w:hAnsi="Arial"/>
                <w:sz w:val="24"/>
                <w:szCs w:val="24"/>
              </w:rPr>
              <w:t xml:space="preserve">the films about </w:t>
            </w:r>
            <w:r w:rsidR="00B44661">
              <w:rPr>
                <w:rFonts w:ascii="Arial" w:hAnsi="Arial"/>
                <w:sz w:val="24"/>
                <w:szCs w:val="24"/>
              </w:rPr>
              <w:t>Jess</w:t>
            </w:r>
            <w:r w:rsidR="00FE340F">
              <w:rPr>
                <w:rFonts w:ascii="Arial" w:hAnsi="Arial"/>
                <w:sz w:val="24"/>
                <w:szCs w:val="24"/>
              </w:rPr>
              <w:t xml:space="preserve"> </w:t>
            </w:r>
            <w:r w:rsidR="00B44661">
              <w:rPr>
                <w:rFonts w:ascii="Arial" w:hAnsi="Arial"/>
                <w:sz w:val="24"/>
                <w:szCs w:val="24"/>
              </w:rPr>
              <w:t>Harris</w:t>
            </w:r>
            <w:r w:rsidR="00FE340F">
              <w:rPr>
                <w:rFonts w:ascii="Arial" w:hAnsi="Arial"/>
                <w:sz w:val="24"/>
                <w:szCs w:val="24"/>
              </w:rPr>
              <w:t>,</w:t>
            </w:r>
            <w:r>
              <w:rPr>
                <w:rFonts w:ascii="Arial" w:hAnsi="Arial"/>
                <w:sz w:val="24"/>
                <w:szCs w:val="24"/>
              </w:rPr>
              <w:t xml:space="preserve"> Charles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Obadiaru</w:t>
            </w:r>
            <w:proofErr w:type="spellEnd"/>
            <w:r w:rsidRPr="000D5F7F">
              <w:rPr>
                <w:rFonts w:ascii="Arial" w:hAnsi="Arial"/>
                <w:sz w:val="24"/>
                <w:szCs w:val="24"/>
              </w:rPr>
              <w:t xml:space="preserve"> </w:t>
            </w:r>
            <w:r w:rsidR="00FE340F">
              <w:rPr>
                <w:rFonts w:ascii="Arial" w:hAnsi="Arial"/>
                <w:sz w:val="24"/>
                <w:szCs w:val="24"/>
              </w:rPr>
              <w:t xml:space="preserve">and Ollie Storey </w:t>
            </w:r>
            <w:r w:rsidRPr="000D5F7F">
              <w:rPr>
                <w:rFonts w:ascii="Arial" w:hAnsi="Arial"/>
                <w:sz w:val="24"/>
                <w:szCs w:val="24"/>
              </w:rPr>
              <w:t>on the NHS Blood and Transplant website (or to download</w:t>
            </w:r>
            <w:r>
              <w:rPr>
                <w:rFonts w:ascii="Arial" w:hAnsi="Arial"/>
                <w:sz w:val="24"/>
                <w:szCs w:val="24"/>
              </w:rPr>
              <w:t xml:space="preserve"> beforehand </w:t>
            </w:r>
            <w:r w:rsidR="00642AC3">
              <w:rPr>
                <w:rFonts w:ascii="Arial" w:hAnsi="Arial"/>
                <w:sz w:val="24"/>
                <w:szCs w:val="24"/>
              </w:rPr>
              <w:br/>
            </w:r>
            <w:r>
              <w:rPr>
                <w:rFonts w:ascii="Arial" w:hAnsi="Arial"/>
                <w:sz w:val="24"/>
                <w:szCs w:val="24"/>
              </w:rPr>
              <w:t>as part of resource</w:t>
            </w:r>
            <w:r w:rsidRPr="000D5F7F">
              <w:rPr>
                <w:rFonts w:ascii="Arial" w:hAnsi="Arial"/>
                <w:sz w:val="24"/>
                <w:szCs w:val="24"/>
              </w:rPr>
              <w:t xml:space="preserve"> pack).</w:t>
            </w:r>
            <w:r w:rsidR="00D321EC">
              <w:rPr>
                <w:rFonts w:ascii="Arial" w:hAnsi="Arial"/>
                <w:sz w:val="24"/>
                <w:szCs w:val="24"/>
              </w:rPr>
              <w:t xml:space="preserve"> These films can be found here: </w:t>
            </w:r>
            <w:r w:rsidR="00B44661">
              <w:rPr>
                <w:rFonts w:ascii="Arial" w:hAnsi="Arial"/>
                <w:sz w:val="24"/>
                <w:szCs w:val="24"/>
              </w:rPr>
              <w:br/>
            </w:r>
            <w:hyperlink r:id="rId9" w:history="1">
              <w:hyperlink r:id="rId10" w:history="1">
                <w:r w:rsidR="00B44661" w:rsidRPr="00D62482">
                  <w:rPr>
                    <w:rStyle w:val="Hyperlink"/>
                    <w:rFonts w:ascii="Arial" w:hAnsi="Arial"/>
                    <w:b/>
                    <w:color w:val="E0119D"/>
                    <w:sz w:val="24"/>
                    <w:szCs w:val="24"/>
                  </w:rPr>
                  <w:t>nhsbt</w:t>
                </w:r>
                <w:r w:rsidR="00D321EC" w:rsidRPr="00D62482">
                  <w:rPr>
                    <w:rStyle w:val="Hyperlink"/>
                    <w:rFonts w:ascii="Arial" w:hAnsi="Arial"/>
                    <w:b/>
                    <w:color w:val="E0119D"/>
                    <w:sz w:val="24"/>
                    <w:szCs w:val="24"/>
                  </w:rPr>
                  <w:t>.nhs.uk</w:t>
                </w:r>
                <w:r w:rsidR="00D321EC" w:rsidRPr="00D62482">
                  <w:rPr>
                    <w:rStyle w:val="Hyperlink"/>
                    <w:rFonts w:ascii="Arial" w:hAnsi="Arial"/>
                    <w:b/>
                    <w:color w:val="E0119D"/>
                    <w:sz w:val="24"/>
                    <w:szCs w:val="24"/>
                  </w:rPr>
                  <w:t>/</w:t>
                </w:r>
                <w:r w:rsidR="00B44661" w:rsidRPr="00D62482">
                  <w:rPr>
                    <w:rStyle w:val="Hyperlink"/>
                    <w:rFonts w:ascii="Arial" w:hAnsi="Arial"/>
                    <w:b/>
                    <w:color w:val="E0119D"/>
                    <w:sz w:val="24"/>
                    <w:szCs w:val="24"/>
                  </w:rPr>
                  <w:t>teaching</w:t>
                </w:r>
              </w:hyperlink>
              <w:r w:rsidR="00B44661" w:rsidRPr="00D62482">
                <w:rPr>
                  <w:rStyle w:val="Hyperlink"/>
                  <w:rFonts w:ascii="Arial" w:hAnsi="Arial"/>
                  <w:b/>
                  <w:color w:val="E0119D"/>
                  <w:sz w:val="24"/>
                  <w:szCs w:val="24"/>
                </w:rPr>
                <w:t>-r</w:t>
              </w:r>
              <w:r w:rsidR="00B44661" w:rsidRPr="00D62482">
                <w:rPr>
                  <w:rStyle w:val="Hyperlink"/>
                  <w:rFonts w:ascii="Arial" w:hAnsi="Arial"/>
                  <w:b/>
                  <w:color w:val="E0119D"/>
                  <w:sz w:val="24"/>
                  <w:szCs w:val="24"/>
                </w:rPr>
                <w:t>e</w:t>
              </w:r>
              <w:r w:rsidR="00B44661" w:rsidRPr="00D62482">
                <w:rPr>
                  <w:rStyle w:val="Hyperlink"/>
                  <w:rFonts w:ascii="Arial" w:hAnsi="Arial"/>
                  <w:b/>
                  <w:color w:val="E0119D"/>
                  <w:sz w:val="24"/>
                  <w:szCs w:val="24"/>
                </w:rPr>
                <w:t>so</w:t>
              </w:r>
              <w:r w:rsidR="00B44661" w:rsidRPr="00D62482">
                <w:rPr>
                  <w:rStyle w:val="Hyperlink"/>
                  <w:rFonts w:ascii="Arial" w:hAnsi="Arial"/>
                  <w:b/>
                  <w:color w:val="E0119D"/>
                  <w:sz w:val="24"/>
                  <w:szCs w:val="24"/>
                </w:rPr>
                <w:t>u</w:t>
              </w:r>
              <w:r w:rsidR="00B44661" w:rsidRPr="00D62482">
                <w:rPr>
                  <w:rStyle w:val="Hyperlink"/>
                  <w:rFonts w:ascii="Arial" w:hAnsi="Arial"/>
                  <w:b/>
                  <w:color w:val="E0119D"/>
                  <w:sz w:val="24"/>
                  <w:szCs w:val="24"/>
                </w:rPr>
                <w:t>rces</w:t>
              </w:r>
            </w:hyperlink>
          </w:p>
        </w:tc>
      </w:tr>
    </w:tbl>
    <w:p w14:paraId="2F7EAC6B" w14:textId="77777777" w:rsidR="00A2438E" w:rsidRPr="0042586C" w:rsidRDefault="00A2438E" w:rsidP="009C4EF0">
      <w:pPr>
        <w:ind w:right="-1"/>
        <w:rPr>
          <w:rFonts w:ascii="Arial" w:hAnsi="Arial"/>
          <w:b/>
          <w:sz w:val="30"/>
          <w:szCs w:val="30"/>
        </w:rPr>
      </w:pPr>
    </w:p>
    <w:p w14:paraId="43FF97DC" w14:textId="6C5EF13A" w:rsidR="00045AB0" w:rsidRDefault="00045AB0">
      <w:pPr>
        <w:spacing w:after="0" w:line="240" w:lineRule="auto"/>
        <w:rPr>
          <w:rFonts w:ascii="Arial" w:hAnsi="Arial"/>
          <w:b/>
          <w:color w:val="660066"/>
          <w:sz w:val="30"/>
          <w:szCs w:val="30"/>
        </w:rPr>
      </w:pPr>
      <w:r>
        <w:rPr>
          <w:rFonts w:ascii="Arial" w:hAnsi="Arial"/>
          <w:b/>
          <w:color w:val="660066"/>
          <w:sz w:val="30"/>
          <w:szCs w:val="30"/>
        </w:rPr>
        <w:br w:type="page"/>
      </w:r>
      <w:bookmarkStart w:id="0" w:name="_GoBack"/>
      <w:bookmarkEnd w:id="0"/>
    </w:p>
    <w:p w14:paraId="5F16D4D4" w14:textId="77777777" w:rsidR="009F27AF" w:rsidRPr="009F27AF" w:rsidRDefault="009F27AF" w:rsidP="00B9096E">
      <w:pPr>
        <w:ind w:right="-1"/>
        <w:outlineLvl w:val="0"/>
        <w:rPr>
          <w:rFonts w:ascii="Arial" w:hAnsi="Arial"/>
          <w:b/>
          <w:color w:val="660066"/>
          <w:sz w:val="24"/>
          <w:szCs w:val="24"/>
        </w:rPr>
      </w:pPr>
    </w:p>
    <w:p w14:paraId="35C6705A" w14:textId="64E784DE" w:rsidR="00D742CF" w:rsidRPr="00B968DB" w:rsidRDefault="00D742CF" w:rsidP="00B9096E">
      <w:pPr>
        <w:ind w:right="-1"/>
        <w:outlineLvl w:val="0"/>
        <w:rPr>
          <w:rFonts w:ascii="Arial" w:hAnsi="Arial"/>
          <w:b/>
          <w:color w:val="660066"/>
          <w:sz w:val="30"/>
          <w:szCs w:val="30"/>
        </w:rPr>
      </w:pPr>
      <w:r w:rsidRPr="00B968DB">
        <w:rPr>
          <w:rFonts w:ascii="Arial" w:hAnsi="Arial"/>
          <w:b/>
          <w:color w:val="660066"/>
          <w:sz w:val="30"/>
          <w:szCs w:val="30"/>
        </w:rPr>
        <w:t>Preparation</w:t>
      </w:r>
    </w:p>
    <w:tbl>
      <w:tblPr>
        <w:tblStyle w:val="TableGrid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497"/>
      </w:tblGrid>
      <w:tr w:rsidR="00D321EC" w14:paraId="5488D385" w14:textId="77777777" w:rsidTr="00D321EC">
        <w:tc>
          <w:tcPr>
            <w:tcW w:w="9572" w:type="dxa"/>
            <w:tcBorders>
              <w:top w:val="nil"/>
              <w:left w:val="nil"/>
              <w:bottom w:val="nil"/>
              <w:right w:val="nil"/>
            </w:tcBorders>
            <w:shd w:val="clear" w:color="auto" w:fill="EEC9D7"/>
          </w:tcPr>
          <w:p w14:paraId="20276C3C" w14:textId="683FD766" w:rsidR="00D321EC" w:rsidRPr="000D5F7F" w:rsidRDefault="00D321EC" w:rsidP="00642AC3">
            <w:pPr>
              <w:pStyle w:val="ListParagraph"/>
              <w:numPr>
                <w:ilvl w:val="0"/>
                <w:numId w:val="11"/>
              </w:numPr>
              <w:spacing w:after="0"/>
              <w:ind w:left="426" w:right="-1" w:hanging="284"/>
              <w:rPr>
                <w:rFonts w:ascii="Arial" w:hAnsi="Arial"/>
                <w:b/>
                <w:sz w:val="24"/>
                <w:szCs w:val="24"/>
              </w:rPr>
            </w:pPr>
            <w:r w:rsidRPr="000D5F7F">
              <w:rPr>
                <w:rFonts w:ascii="Arial" w:hAnsi="Arial"/>
                <w:sz w:val="24"/>
                <w:szCs w:val="24"/>
              </w:rPr>
              <w:t xml:space="preserve">Print out </w:t>
            </w:r>
            <w:r>
              <w:rPr>
                <w:rFonts w:ascii="Arial" w:hAnsi="Arial"/>
                <w:sz w:val="24"/>
                <w:szCs w:val="24"/>
              </w:rPr>
              <w:t>lesson</w:t>
            </w:r>
            <w:r w:rsidRPr="000D5F7F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p</w:t>
            </w:r>
            <w:r w:rsidRPr="000D5F7F">
              <w:rPr>
                <w:rFonts w:ascii="Arial" w:hAnsi="Arial"/>
                <w:sz w:val="24"/>
                <w:szCs w:val="24"/>
              </w:rPr>
              <w:t>lan 2 and corresponding student activity sheets</w:t>
            </w:r>
            <w:r>
              <w:rPr>
                <w:rFonts w:ascii="Arial" w:hAnsi="Arial"/>
                <w:sz w:val="24"/>
                <w:szCs w:val="24"/>
              </w:rPr>
              <w:t xml:space="preserve"> (a set per student or per pair of students)</w:t>
            </w:r>
          </w:p>
          <w:p w14:paraId="23700840" w14:textId="77777777" w:rsidR="00D321EC" w:rsidRPr="000D5F7F" w:rsidRDefault="00D321EC" w:rsidP="00642AC3">
            <w:pPr>
              <w:pStyle w:val="ListParagraph"/>
              <w:numPr>
                <w:ilvl w:val="0"/>
                <w:numId w:val="11"/>
              </w:numPr>
              <w:spacing w:after="0"/>
              <w:ind w:left="426" w:right="-1" w:hanging="284"/>
              <w:rPr>
                <w:rFonts w:ascii="Arial" w:hAnsi="Arial"/>
                <w:b/>
                <w:sz w:val="24"/>
                <w:szCs w:val="24"/>
              </w:rPr>
            </w:pPr>
            <w:r w:rsidRPr="000D5F7F">
              <w:rPr>
                <w:rFonts w:ascii="Arial" w:hAnsi="Arial"/>
                <w:sz w:val="24"/>
                <w:szCs w:val="24"/>
              </w:rPr>
              <w:t xml:space="preserve">Print out a set of </w:t>
            </w:r>
            <w:r>
              <w:rPr>
                <w:rFonts w:ascii="Arial" w:hAnsi="Arial"/>
                <w:sz w:val="24"/>
                <w:szCs w:val="24"/>
              </w:rPr>
              <w:t>d</w:t>
            </w:r>
            <w:r w:rsidRPr="000D5F7F">
              <w:rPr>
                <w:rFonts w:ascii="Arial" w:hAnsi="Arial"/>
                <w:sz w:val="24"/>
                <w:szCs w:val="24"/>
              </w:rPr>
              <w:t xml:space="preserve">iamond </w:t>
            </w:r>
            <w:r>
              <w:rPr>
                <w:rFonts w:ascii="Arial" w:hAnsi="Arial"/>
                <w:sz w:val="24"/>
                <w:szCs w:val="24"/>
              </w:rPr>
              <w:t>n</w:t>
            </w:r>
            <w:r w:rsidRPr="000D5F7F">
              <w:rPr>
                <w:rFonts w:ascii="Arial" w:hAnsi="Arial"/>
                <w:sz w:val="24"/>
                <w:szCs w:val="24"/>
              </w:rPr>
              <w:t xml:space="preserve">ine cards (PowerPoint </w:t>
            </w:r>
            <w:r>
              <w:rPr>
                <w:rFonts w:ascii="Arial" w:hAnsi="Arial"/>
                <w:sz w:val="24"/>
                <w:szCs w:val="24"/>
              </w:rPr>
              <w:t>s</w:t>
            </w:r>
            <w:r w:rsidRPr="000D5F7F">
              <w:rPr>
                <w:rFonts w:ascii="Arial" w:hAnsi="Arial"/>
                <w:sz w:val="24"/>
                <w:szCs w:val="24"/>
              </w:rPr>
              <w:t>lide 7) for each group, cut up and collate</w:t>
            </w:r>
          </w:p>
          <w:p w14:paraId="03970AE0" w14:textId="60E1C339" w:rsidR="00D321EC" w:rsidRPr="00D321EC" w:rsidRDefault="00D321EC" w:rsidP="00642AC3">
            <w:pPr>
              <w:pStyle w:val="ListParagraph"/>
              <w:numPr>
                <w:ilvl w:val="0"/>
                <w:numId w:val="11"/>
              </w:numPr>
              <w:spacing w:after="0"/>
              <w:ind w:left="426" w:right="-1" w:hanging="284"/>
              <w:rPr>
                <w:rFonts w:ascii="Arial" w:hAnsi="Arial"/>
                <w:b/>
                <w:sz w:val="24"/>
                <w:szCs w:val="24"/>
              </w:rPr>
            </w:pPr>
            <w:r w:rsidRPr="000D5F7F">
              <w:rPr>
                <w:rFonts w:ascii="Arial" w:hAnsi="Arial"/>
                <w:sz w:val="24"/>
                <w:szCs w:val="24"/>
              </w:rPr>
              <w:t xml:space="preserve">Print out the three </w:t>
            </w:r>
            <w:r>
              <w:rPr>
                <w:rFonts w:ascii="Arial" w:hAnsi="Arial"/>
                <w:sz w:val="24"/>
                <w:szCs w:val="24"/>
              </w:rPr>
              <w:t>m</w:t>
            </w:r>
            <w:r w:rsidRPr="000D5F7F">
              <w:rPr>
                <w:rFonts w:ascii="Arial" w:hAnsi="Arial"/>
                <w:sz w:val="24"/>
                <w:szCs w:val="24"/>
              </w:rPr>
              <w:t xml:space="preserve">oral </w:t>
            </w:r>
            <w:r>
              <w:rPr>
                <w:rFonts w:ascii="Arial" w:hAnsi="Arial"/>
                <w:sz w:val="24"/>
                <w:szCs w:val="24"/>
              </w:rPr>
              <w:t>dilemmas</w:t>
            </w:r>
            <w:r w:rsidRPr="000D5F7F">
              <w:rPr>
                <w:rFonts w:ascii="Arial" w:hAnsi="Arial"/>
                <w:sz w:val="24"/>
                <w:szCs w:val="24"/>
              </w:rPr>
              <w:t xml:space="preserve"> (PowerPoint </w:t>
            </w:r>
            <w:r>
              <w:rPr>
                <w:rFonts w:ascii="Arial" w:hAnsi="Arial"/>
                <w:sz w:val="24"/>
                <w:szCs w:val="24"/>
              </w:rPr>
              <w:t>s</w:t>
            </w:r>
            <w:r w:rsidRPr="000D5F7F">
              <w:rPr>
                <w:rFonts w:ascii="Arial" w:hAnsi="Arial"/>
                <w:sz w:val="24"/>
                <w:szCs w:val="24"/>
              </w:rPr>
              <w:t>lide</w:t>
            </w:r>
            <w:r>
              <w:rPr>
                <w:rFonts w:ascii="Arial" w:hAnsi="Arial"/>
                <w:sz w:val="24"/>
                <w:szCs w:val="24"/>
              </w:rPr>
              <w:t>s</w:t>
            </w:r>
            <w:r w:rsidRPr="000D5F7F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9-11</w:t>
            </w:r>
            <w:r w:rsidRPr="000D5F7F">
              <w:rPr>
                <w:rFonts w:ascii="Arial" w:hAnsi="Arial"/>
                <w:sz w:val="24"/>
                <w:szCs w:val="24"/>
              </w:rPr>
              <w:t xml:space="preserve">) onto cards, cut up </w:t>
            </w:r>
            <w:r w:rsidR="00642AC3">
              <w:rPr>
                <w:rFonts w:ascii="Arial" w:hAnsi="Arial"/>
                <w:sz w:val="24"/>
                <w:szCs w:val="24"/>
              </w:rPr>
              <w:br/>
            </w:r>
            <w:r w:rsidRPr="000D5F7F">
              <w:rPr>
                <w:rFonts w:ascii="Arial" w:hAnsi="Arial"/>
                <w:sz w:val="24"/>
                <w:szCs w:val="24"/>
              </w:rPr>
              <w:t>and collate.</w:t>
            </w:r>
          </w:p>
        </w:tc>
      </w:tr>
    </w:tbl>
    <w:p w14:paraId="63EE746C" w14:textId="77777777" w:rsidR="00D742CF" w:rsidRPr="000D5F7F" w:rsidRDefault="00D742CF" w:rsidP="009C4EF0">
      <w:pPr>
        <w:ind w:right="-1"/>
        <w:contextualSpacing/>
        <w:rPr>
          <w:rFonts w:ascii="Arial" w:hAnsi="Arial"/>
          <w:sz w:val="24"/>
          <w:szCs w:val="24"/>
        </w:rPr>
      </w:pPr>
    </w:p>
    <w:p w14:paraId="4DF53876" w14:textId="6A9BAD1D" w:rsidR="00D742CF" w:rsidRPr="000D5F7F" w:rsidRDefault="00D742CF" w:rsidP="009C4EF0">
      <w:pPr>
        <w:ind w:right="-1"/>
        <w:contextualSpacing/>
        <w:rPr>
          <w:rFonts w:ascii="Arial" w:hAnsi="Arial"/>
          <w:b/>
          <w:sz w:val="24"/>
          <w:szCs w:val="24"/>
        </w:rPr>
      </w:pPr>
      <w:r w:rsidRPr="000D5F7F">
        <w:rPr>
          <w:rFonts w:ascii="Arial" w:hAnsi="Arial"/>
          <w:sz w:val="24"/>
          <w:szCs w:val="24"/>
        </w:rPr>
        <w:t>We would also recommend reading through the acc</w:t>
      </w:r>
      <w:r w:rsidR="0074329B">
        <w:rPr>
          <w:rFonts w:ascii="Arial" w:hAnsi="Arial"/>
          <w:sz w:val="24"/>
          <w:szCs w:val="24"/>
        </w:rPr>
        <w:t>ompanying teacher guidance, FAQ</w:t>
      </w:r>
      <w:r w:rsidRPr="000D5F7F">
        <w:rPr>
          <w:rFonts w:ascii="Arial" w:hAnsi="Arial"/>
          <w:sz w:val="24"/>
          <w:szCs w:val="24"/>
        </w:rPr>
        <w:t xml:space="preserve">s and the more in-depth information documents about </w:t>
      </w:r>
      <w:r w:rsidR="00B9096E">
        <w:rPr>
          <w:rFonts w:ascii="Arial" w:hAnsi="Arial"/>
          <w:sz w:val="24"/>
          <w:szCs w:val="24"/>
        </w:rPr>
        <w:t>organ and tissue donation</w:t>
      </w:r>
      <w:r w:rsidRPr="000D5F7F">
        <w:rPr>
          <w:rFonts w:ascii="Arial" w:hAnsi="Arial"/>
          <w:sz w:val="24"/>
          <w:szCs w:val="24"/>
        </w:rPr>
        <w:t xml:space="preserve"> before the lesson.</w:t>
      </w:r>
    </w:p>
    <w:p w14:paraId="0A37A8A8" w14:textId="28BA2B72" w:rsidR="00045AB0" w:rsidRDefault="00045AB0">
      <w:pPr>
        <w:spacing w:after="0" w:line="240" w:lineRule="auto"/>
        <w:rPr>
          <w:rFonts w:ascii="Arial" w:hAnsi="Arial"/>
          <w:b/>
          <w:color w:val="660066"/>
          <w:sz w:val="60"/>
          <w:szCs w:val="60"/>
        </w:rPr>
      </w:pPr>
      <w:r>
        <w:rPr>
          <w:rFonts w:ascii="Arial" w:hAnsi="Arial"/>
          <w:b/>
          <w:color w:val="660066"/>
          <w:sz w:val="60"/>
          <w:szCs w:val="60"/>
        </w:rPr>
        <w:br w:type="page"/>
      </w:r>
    </w:p>
    <w:p w14:paraId="4CA8B64E" w14:textId="77777777" w:rsidR="009F27AF" w:rsidRPr="009F27AF" w:rsidRDefault="009F27AF" w:rsidP="00B9096E">
      <w:pPr>
        <w:tabs>
          <w:tab w:val="left" w:pos="4021"/>
        </w:tabs>
        <w:ind w:right="-1"/>
        <w:outlineLvl w:val="0"/>
        <w:rPr>
          <w:rFonts w:ascii="Arial" w:hAnsi="Arial"/>
          <w:b/>
          <w:color w:val="660066"/>
          <w:sz w:val="24"/>
          <w:szCs w:val="24"/>
        </w:rPr>
      </w:pPr>
    </w:p>
    <w:p w14:paraId="0797D72D" w14:textId="77777777" w:rsidR="00D742CF" w:rsidRPr="00804B89" w:rsidRDefault="00D742CF" w:rsidP="00B9096E">
      <w:pPr>
        <w:tabs>
          <w:tab w:val="left" w:pos="4021"/>
        </w:tabs>
        <w:ind w:right="-1"/>
        <w:outlineLvl w:val="0"/>
        <w:rPr>
          <w:rFonts w:ascii="Arial" w:hAnsi="Arial"/>
          <w:b/>
          <w:color w:val="660066"/>
          <w:sz w:val="60"/>
          <w:szCs w:val="60"/>
        </w:rPr>
      </w:pPr>
      <w:r w:rsidRPr="00804B89">
        <w:rPr>
          <w:rFonts w:ascii="Arial" w:hAnsi="Arial"/>
          <w:b/>
          <w:color w:val="660066"/>
          <w:sz w:val="60"/>
          <w:szCs w:val="60"/>
        </w:rPr>
        <w:t>Teaching the lesson</w:t>
      </w:r>
    </w:p>
    <w:p w14:paraId="672693CA" w14:textId="08FA6D16" w:rsidR="00D742CF" w:rsidRPr="00804B89" w:rsidRDefault="00D742CF" w:rsidP="00B9096E">
      <w:pPr>
        <w:ind w:right="-1"/>
        <w:outlineLvl w:val="0"/>
        <w:rPr>
          <w:rFonts w:ascii="Arial" w:hAnsi="Arial"/>
          <w:b/>
          <w:color w:val="660066"/>
          <w:sz w:val="30"/>
          <w:szCs w:val="30"/>
        </w:rPr>
      </w:pPr>
      <w:r w:rsidRPr="00804B89">
        <w:rPr>
          <w:rFonts w:ascii="Arial" w:hAnsi="Arial"/>
          <w:b/>
          <w:color w:val="660066"/>
          <w:sz w:val="30"/>
          <w:szCs w:val="30"/>
        </w:rPr>
        <w:t xml:space="preserve">Activity 1: Life </w:t>
      </w:r>
      <w:r w:rsidR="00C44DDD">
        <w:rPr>
          <w:rFonts w:ascii="Arial" w:hAnsi="Arial"/>
          <w:b/>
          <w:color w:val="660066"/>
          <w:sz w:val="30"/>
          <w:szCs w:val="30"/>
        </w:rPr>
        <w:t>s</w:t>
      </w:r>
      <w:r w:rsidR="00D321EC">
        <w:rPr>
          <w:rFonts w:ascii="Arial" w:hAnsi="Arial"/>
          <w:b/>
          <w:color w:val="660066"/>
          <w:sz w:val="30"/>
          <w:szCs w:val="30"/>
        </w:rPr>
        <w:t>tories</w:t>
      </w:r>
    </w:p>
    <w:p w14:paraId="3035D853" w14:textId="43FD5620" w:rsidR="000D5F7F" w:rsidRPr="00D321EC" w:rsidRDefault="00D742CF" w:rsidP="009C4EF0">
      <w:pPr>
        <w:ind w:right="-1"/>
        <w:rPr>
          <w:rFonts w:ascii="Arial" w:hAnsi="Arial"/>
          <w:color w:val="660066"/>
          <w:sz w:val="30"/>
          <w:szCs w:val="30"/>
        </w:rPr>
      </w:pPr>
      <w:r w:rsidRPr="00804B89">
        <w:rPr>
          <w:rFonts w:ascii="Arial" w:hAnsi="Arial"/>
          <w:color w:val="660066"/>
          <w:sz w:val="30"/>
          <w:szCs w:val="30"/>
        </w:rPr>
        <w:t xml:space="preserve">Outcome: To </w:t>
      </w:r>
      <w:r w:rsidRPr="00804B89">
        <w:rPr>
          <w:rFonts w:ascii="Arial" w:hAnsi="Arial"/>
          <w:bCs/>
          <w:color w:val="660066"/>
          <w:sz w:val="30"/>
          <w:szCs w:val="30"/>
        </w:rPr>
        <w:t xml:space="preserve">discuss how </w:t>
      </w:r>
      <w:r w:rsidR="00B9096E">
        <w:rPr>
          <w:rFonts w:ascii="Arial" w:hAnsi="Arial"/>
          <w:bCs/>
          <w:color w:val="660066"/>
          <w:sz w:val="30"/>
          <w:szCs w:val="30"/>
        </w:rPr>
        <w:t>organ and tissue donation</w:t>
      </w:r>
      <w:r w:rsidRPr="00804B89">
        <w:rPr>
          <w:rFonts w:ascii="Arial" w:hAnsi="Arial"/>
          <w:bCs/>
          <w:color w:val="660066"/>
          <w:sz w:val="30"/>
          <w:szCs w:val="30"/>
        </w:rPr>
        <w:t xml:space="preserve"> can improve and save the life of another person</w:t>
      </w:r>
      <w:r w:rsidRPr="00804B89">
        <w:rPr>
          <w:rFonts w:ascii="Arial" w:hAnsi="Arial"/>
          <w:color w:val="660066"/>
          <w:sz w:val="30"/>
          <w:szCs w:val="30"/>
        </w:rPr>
        <w:t xml:space="preserve"> (15 mins)</w:t>
      </w:r>
    </w:p>
    <w:tbl>
      <w:tblPr>
        <w:tblStyle w:val="TableGrid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497"/>
      </w:tblGrid>
      <w:tr w:rsidR="00D321EC" w14:paraId="524968E2" w14:textId="77777777" w:rsidTr="00D321EC">
        <w:tc>
          <w:tcPr>
            <w:tcW w:w="9572" w:type="dxa"/>
            <w:tcBorders>
              <w:top w:val="nil"/>
              <w:left w:val="nil"/>
              <w:bottom w:val="nil"/>
              <w:right w:val="nil"/>
            </w:tcBorders>
            <w:shd w:val="clear" w:color="auto" w:fill="EEC9D7"/>
          </w:tcPr>
          <w:p w14:paraId="65497BAB" w14:textId="77777777" w:rsidR="00D321EC" w:rsidRPr="000D5F7F" w:rsidRDefault="00D321EC" w:rsidP="00642AC3">
            <w:pPr>
              <w:pStyle w:val="ListParagraph"/>
              <w:numPr>
                <w:ilvl w:val="0"/>
                <w:numId w:val="14"/>
              </w:numPr>
              <w:spacing w:after="0"/>
              <w:ind w:left="426" w:right="-1" w:hanging="284"/>
              <w:rPr>
                <w:rFonts w:ascii="Arial" w:hAnsi="Arial"/>
                <w:b/>
                <w:sz w:val="24"/>
                <w:szCs w:val="24"/>
              </w:rPr>
            </w:pPr>
            <w:r w:rsidRPr="000D5F7F">
              <w:rPr>
                <w:rFonts w:ascii="Arial" w:hAnsi="Arial"/>
                <w:sz w:val="24"/>
                <w:szCs w:val="24"/>
              </w:rPr>
              <w:t xml:space="preserve">Remind students of the key points taught in </w:t>
            </w:r>
            <w:r>
              <w:rPr>
                <w:rFonts w:ascii="Arial" w:hAnsi="Arial"/>
                <w:sz w:val="24"/>
                <w:szCs w:val="24"/>
              </w:rPr>
              <w:t>lesson</w:t>
            </w:r>
            <w:r w:rsidRPr="000D5F7F">
              <w:rPr>
                <w:rFonts w:ascii="Arial" w:hAnsi="Arial"/>
                <w:sz w:val="24"/>
                <w:szCs w:val="24"/>
              </w:rPr>
              <w:t xml:space="preserve"> 1</w:t>
            </w:r>
          </w:p>
          <w:p w14:paraId="4F1A3998" w14:textId="77777777" w:rsidR="00D321EC" w:rsidRPr="000D5F7F" w:rsidRDefault="00D321EC" w:rsidP="00642AC3">
            <w:pPr>
              <w:pStyle w:val="ListParagraph"/>
              <w:numPr>
                <w:ilvl w:val="0"/>
                <w:numId w:val="6"/>
              </w:numPr>
              <w:spacing w:after="0"/>
              <w:ind w:left="426" w:right="-1" w:hanging="284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Explain and share the lesson</w:t>
            </w:r>
            <w:r w:rsidRPr="000D5F7F">
              <w:rPr>
                <w:rFonts w:ascii="Arial" w:hAnsi="Arial"/>
                <w:sz w:val="24"/>
                <w:szCs w:val="24"/>
              </w:rPr>
              <w:t xml:space="preserve"> 2 outcomes</w:t>
            </w:r>
          </w:p>
          <w:p w14:paraId="3C205A54" w14:textId="02974C4D" w:rsidR="00D321EC" w:rsidRPr="000D5F7F" w:rsidRDefault="00D321EC" w:rsidP="00FE340F">
            <w:pPr>
              <w:pStyle w:val="ListParagraph"/>
              <w:numPr>
                <w:ilvl w:val="0"/>
                <w:numId w:val="6"/>
              </w:numPr>
              <w:spacing w:after="0"/>
              <w:ind w:left="426" w:right="-1" w:hanging="284"/>
              <w:rPr>
                <w:rFonts w:ascii="Arial" w:hAnsi="Arial"/>
                <w:sz w:val="24"/>
                <w:szCs w:val="24"/>
              </w:rPr>
            </w:pPr>
            <w:r w:rsidRPr="000D5F7F">
              <w:rPr>
                <w:rFonts w:ascii="Arial" w:hAnsi="Arial"/>
                <w:sz w:val="24"/>
                <w:szCs w:val="24"/>
              </w:rPr>
              <w:t>Explain to the students that they will be watching t</w:t>
            </w:r>
            <w:r w:rsidR="00FE340F">
              <w:rPr>
                <w:rFonts w:ascii="Arial" w:hAnsi="Arial"/>
                <w:sz w:val="24"/>
                <w:szCs w:val="24"/>
              </w:rPr>
              <w:t>hree</w:t>
            </w:r>
            <w:r w:rsidRPr="000D5F7F">
              <w:rPr>
                <w:rFonts w:ascii="Arial" w:hAnsi="Arial"/>
                <w:sz w:val="24"/>
                <w:szCs w:val="24"/>
              </w:rPr>
              <w:t xml:space="preserve"> films about </w:t>
            </w:r>
            <w:r w:rsidR="00B9096E">
              <w:rPr>
                <w:rFonts w:ascii="Arial" w:hAnsi="Arial"/>
                <w:sz w:val="24"/>
                <w:szCs w:val="24"/>
              </w:rPr>
              <w:t xml:space="preserve">organ and </w:t>
            </w:r>
            <w:r w:rsidR="00FE340F">
              <w:rPr>
                <w:rFonts w:ascii="Arial" w:hAnsi="Arial"/>
                <w:sz w:val="24"/>
                <w:szCs w:val="24"/>
              </w:rPr>
              <w:br/>
            </w:r>
            <w:r w:rsidR="00B9096E">
              <w:rPr>
                <w:rFonts w:ascii="Arial" w:hAnsi="Arial"/>
                <w:sz w:val="24"/>
                <w:szCs w:val="24"/>
              </w:rPr>
              <w:t>tissue donation</w:t>
            </w:r>
            <w:r w:rsidRPr="000D5F7F">
              <w:rPr>
                <w:rFonts w:ascii="Arial" w:hAnsi="Arial"/>
                <w:sz w:val="24"/>
                <w:szCs w:val="24"/>
              </w:rPr>
              <w:t xml:space="preserve"> told from t</w:t>
            </w:r>
            <w:r w:rsidR="00FE340F">
              <w:rPr>
                <w:rFonts w:ascii="Arial" w:hAnsi="Arial"/>
                <w:sz w:val="24"/>
                <w:szCs w:val="24"/>
              </w:rPr>
              <w:t>hree</w:t>
            </w:r>
            <w:r w:rsidRPr="000D5F7F">
              <w:rPr>
                <w:rFonts w:ascii="Arial" w:hAnsi="Arial"/>
                <w:sz w:val="24"/>
                <w:szCs w:val="24"/>
              </w:rPr>
              <w:t xml:space="preserve"> different perspectives</w:t>
            </w:r>
          </w:p>
          <w:p w14:paraId="403627C0" w14:textId="24051514" w:rsidR="00D321EC" w:rsidRPr="000D5F7F" w:rsidRDefault="00D321EC" w:rsidP="00FE340F">
            <w:pPr>
              <w:pStyle w:val="ListParagraph"/>
              <w:numPr>
                <w:ilvl w:val="0"/>
                <w:numId w:val="6"/>
              </w:numPr>
              <w:spacing w:after="0"/>
              <w:ind w:left="426" w:right="-1" w:hanging="284"/>
              <w:rPr>
                <w:rFonts w:ascii="Arial" w:hAnsi="Arial"/>
                <w:sz w:val="24"/>
                <w:szCs w:val="24"/>
              </w:rPr>
            </w:pPr>
            <w:r w:rsidRPr="000D5F7F">
              <w:rPr>
                <w:rFonts w:ascii="Arial" w:hAnsi="Arial"/>
                <w:sz w:val="24"/>
                <w:szCs w:val="24"/>
              </w:rPr>
              <w:t xml:space="preserve">Divide the class into </w:t>
            </w:r>
            <w:r w:rsidR="00FE340F">
              <w:rPr>
                <w:rFonts w:ascii="Arial" w:hAnsi="Arial"/>
                <w:sz w:val="24"/>
                <w:szCs w:val="24"/>
              </w:rPr>
              <w:t xml:space="preserve">groups: ask the groups to answer the questions on the student activity sheet about </w:t>
            </w:r>
            <w:r w:rsidR="00E862EC">
              <w:rPr>
                <w:rFonts w:ascii="Arial" w:hAnsi="Arial"/>
                <w:sz w:val="24"/>
                <w:szCs w:val="24"/>
              </w:rPr>
              <w:t>Jess</w:t>
            </w:r>
            <w:r w:rsidR="00FE340F">
              <w:rPr>
                <w:rFonts w:ascii="Arial" w:hAnsi="Arial"/>
                <w:sz w:val="24"/>
                <w:szCs w:val="24"/>
              </w:rPr>
              <w:t>, Charles and Ollie.</w:t>
            </w:r>
          </w:p>
          <w:p w14:paraId="789FC56A" w14:textId="76077C27" w:rsidR="00D321EC" w:rsidRPr="000D5F7F" w:rsidRDefault="00D321EC" w:rsidP="00FE340F">
            <w:pPr>
              <w:pStyle w:val="ListParagraph"/>
              <w:numPr>
                <w:ilvl w:val="0"/>
                <w:numId w:val="6"/>
              </w:numPr>
              <w:spacing w:after="0"/>
              <w:ind w:left="426" w:right="-1" w:hanging="284"/>
              <w:rPr>
                <w:rFonts w:ascii="Arial" w:hAnsi="Arial"/>
                <w:sz w:val="24"/>
                <w:szCs w:val="24"/>
              </w:rPr>
            </w:pPr>
            <w:r w:rsidRPr="000D5F7F">
              <w:rPr>
                <w:rFonts w:ascii="Arial" w:hAnsi="Arial"/>
                <w:sz w:val="24"/>
                <w:szCs w:val="24"/>
              </w:rPr>
              <w:t xml:space="preserve">After watching </w:t>
            </w:r>
            <w:r w:rsidR="00FE340F">
              <w:rPr>
                <w:rFonts w:ascii="Arial" w:hAnsi="Arial"/>
                <w:sz w:val="24"/>
                <w:szCs w:val="24"/>
              </w:rPr>
              <w:t>the</w:t>
            </w:r>
            <w:r w:rsidRPr="000D5F7F">
              <w:rPr>
                <w:rFonts w:ascii="Arial" w:hAnsi="Arial"/>
                <w:sz w:val="24"/>
                <w:szCs w:val="24"/>
              </w:rPr>
              <w:t xml:space="preserve"> films ask students to pair up, discuss the questions and share their answers</w:t>
            </w:r>
          </w:p>
          <w:p w14:paraId="12A15513" w14:textId="163D0C15" w:rsidR="00D321EC" w:rsidRPr="00D321EC" w:rsidRDefault="00D321EC" w:rsidP="00642AC3">
            <w:pPr>
              <w:pStyle w:val="ListParagraph"/>
              <w:numPr>
                <w:ilvl w:val="0"/>
                <w:numId w:val="6"/>
              </w:numPr>
              <w:spacing w:after="0"/>
              <w:ind w:left="426" w:right="-1" w:hanging="284"/>
              <w:rPr>
                <w:rFonts w:ascii="Arial" w:hAnsi="Arial"/>
                <w:sz w:val="24"/>
                <w:szCs w:val="24"/>
              </w:rPr>
            </w:pPr>
            <w:r w:rsidRPr="000D5F7F">
              <w:rPr>
                <w:rFonts w:ascii="Arial" w:hAnsi="Arial"/>
                <w:sz w:val="24"/>
                <w:szCs w:val="24"/>
              </w:rPr>
              <w:t>Guidance is included on PowerPoint slide</w:t>
            </w:r>
            <w:r>
              <w:rPr>
                <w:rFonts w:ascii="Arial" w:hAnsi="Arial"/>
                <w:sz w:val="24"/>
                <w:szCs w:val="24"/>
              </w:rPr>
              <w:t>s</w:t>
            </w:r>
            <w:r w:rsidRPr="000D5F7F">
              <w:rPr>
                <w:rFonts w:ascii="Arial" w:hAnsi="Arial"/>
                <w:sz w:val="24"/>
                <w:szCs w:val="24"/>
              </w:rPr>
              <w:t xml:space="preserve"> 3 and 4.</w:t>
            </w:r>
          </w:p>
        </w:tc>
      </w:tr>
    </w:tbl>
    <w:p w14:paraId="1CB8A7EB" w14:textId="77777777" w:rsidR="000D5F7F" w:rsidRDefault="000D5F7F" w:rsidP="009C4EF0">
      <w:pPr>
        <w:ind w:right="-1"/>
        <w:rPr>
          <w:rFonts w:ascii="Arial" w:hAnsi="Arial"/>
          <w:b/>
          <w:sz w:val="24"/>
          <w:szCs w:val="24"/>
        </w:rPr>
      </w:pPr>
    </w:p>
    <w:p w14:paraId="14E7715B" w14:textId="5B126FA7" w:rsidR="00045AB0" w:rsidRDefault="00045AB0">
      <w:p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14:paraId="27018DD0" w14:textId="77777777" w:rsidR="009F27AF" w:rsidRDefault="009F27AF" w:rsidP="009C4EF0">
      <w:pPr>
        <w:ind w:right="-1"/>
        <w:rPr>
          <w:rFonts w:ascii="Arial" w:hAnsi="Arial"/>
          <w:b/>
          <w:sz w:val="24"/>
          <w:szCs w:val="24"/>
        </w:rPr>
      </w:pPr>
    </w:p>
    <w:p w14:paraId="77CE425F" w14:textId="04534563" w:rsidR="00D742CF" w:rsidRPr="00804B89" w:rsidRDefault="00D742CF" w:rsidP="00B9096E">
      <w:pPr>
        <w:ind w:right="-1"/>
        <w:outlineLvl w:val="0"/>
        <w:rPr>
          <w:rFonts w:ascii="Arial" w:hAnsi="Arial"/>
          <w:b/>
          <w:color w:val="660066"/>
          <w:sz w:val="30"/>
          <w:szCs w:val="30"/>
        </w:rPr>
      </w:pPr>
      <w:r w:rsidRPr="00804B89">
        <w:rPr>
          <w:rFonts w:ascii="Arial" w:hAnsi="Arial"/>
          <w:b/>
          <w:color w:val="660066"/>
          <w:sz w:val="30"/>
          <w:szCs w:val="30"/>
        </w:rPr>
        <w:t xml:space="preserve">Activity 2: Diamond </w:t>
      </w:r>
      <w:r w:rsidR="00430789">
        <w:rPr>
          <w:rFonts w:ascii="Arial" w:hAnsi="Arial"/>
          <w:b/>
          <w:color w:val="660066"/>
          <w:sz w:val="30"/>
          <w:szCs w:val="30"/>
        </w:rPr>
        <w:t>n</w:t>
      </w:r>
      <w:r w:rsidR="00D321EC">
        <w:rPr>
          <w:rFonts w:ascii="Arial" w:hAnsi="Arial"/>
          <w:b/>
          <w:color w:val="660066"/>
          <w:sz w:val="30"/>
          <w:szCs w:val="30"/>
        </w:rPr>
        <w:t>ine</w:t>
      </w:r>
      <w:r w:rsidRPr="00804B89">
        <w:rPr>
          <w:rFonts w:ascii="Arial" w:hAnsi="Arial"/>
          <w:b/>
          <w:color w:val="660066"/>
          <w:sz w:val="30"/>
          <w:szCs w:val="30"/>
        </w:rPr>
        <w:t xml:space="preserve"> </w:t>
      </w:r>
    </w:p>
    <w:p w14:paraId="3089B5E8" w14:textId="685B3ED7" w:rsidR="00D742CF" w:rsidRPr="00D321EC" w:rsidRDefault="00D742CF" w:rsidP="009C4EF0">
      <w:pPr>
        <w:ind w:right="-1"/>
        <w:rPr>
          <w:rFonts w:ascii="Arial" w:hAnsi="Arial"/>
          <w:color w:val="660066"/>
          <w:sz w:val="30"/>
          <w:szCs w:val="30"/>
        </w:rPr>
      </w:pPr>
      <w:r w:rsidRPr="00804B89">
        <w:rPr>
          <w:rFonts w:ascii="Arial" w:hAnsi="Arial"/>
          <w:color w:val="660066"/>
          <w:sz w:val="30"/>
          <w:szCs w:val="30"/>
        </w:rPr>
        <w:t xml:space="preserve">Outcome: To </w:t>
      </w:r>
      <w:r w:rsidR="00430789">
        <w:rPr>
          <w:rFonts w:ascii="Arial" w:hAnsi="Arial"/>
          <w:color w:val="660066"/>
          <w:sz w:val="30"/>
          <w:szCs w:val="30"/>
        </w:rPr>
        <w:t>consider</w:t>
      </w:r>
      <w:r w:rsidRPr="00804B89">
        <w:rPr>
          <w:rFonts w:ascii="Arial" w:hAnsi="Arial"/>
          <w:color w:val="660066"/>
          <w:sz w:val="30"/>
          <w:szCs w:val="30"/>
        </w:rPr>
        <w:t xml:space="preserve"> the strongest arguments for </w:t>
      </w:r>
      <w:r w:rsidR="00B9096E">
        <w:rPr>
          <w:rFonts w:ascii="Arial" w:hAnsi="Arial"/>
          <w:color w:val="660066"/>
          <w:sz w:val="30"/>
          <w:szCs w:val="30"/>
        </w:rPr>
        <w:t>organ and tissue donation</w:t>
      </w:r>
      <w:r w:rsidRPr="00804B89">
        <w:rPr>
          <w:rFonts w:ascii="Arial" w:hAnsi="Arial"/>
          <w:color w:val="660066"/>
          <w:sz w:val="30"/>
          <w:szCs w:val="30"/>
        </w:rPr>
        <w:t xml:space="preserve"> (15 mins)</w:t>
      </w:r>
    </w:p>
    <w:tbl>
      <w:tblPr>
        <w:tblStyle w:val="TableGrid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497"/>
      </w:tblGrid>
      <w:tr w:rsidR="00D321EC" w14:paraId="03A99FF5" w14:textId="77777777" w:rsidTr="00D321EC">
        <w:tc>
          <w:tcPr>
            <w:tcW w:w="9572" w:type="dxa"/>
            <w:tcBorders>
              <w:top w:val="nil"/>
              <w:left w:val="nil"/>
              <w:bottom w:val="nil"/>
              <w:right w:val="nil"/>
            </w:tcBorders>
            <w:shd w:val="clear" w:color="auto" w:fill="EEC9D7"/>
          </w:tcPr>
          <w:p w14:paraId="1D6A3B0B" w14:textId="34A86CCD" w:rsidR="00D321EC" w:rsidRPr="000D5F7F" w:rsidRDefault="00D321EC" w:rsidP="00642AC3">
            <w:pPr>
              <w:pStyle w:val="ListParagraph"/>
              <w:numPr>
                <w:ilvl w:val="0"/>
                <w:numId w:val="6"/>
              </w:numPr>
              <w:spacing w:after="0"/>
              <w:ind w:left="426" w:right="-1" w:hanging="284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Using slide </w:t>
            </w:r>
            <w:r>
              <w:rPr>
                <w:rFonts w:ascii="Arial" w:hAnsi="Arial"/>
                <w:sz w:val="24"/>
                <w:szCs w:val="24"/>
              </w:rPr>
              <w:softHyphen/>
              <w:t>5 of the lesson</w:t>
            </w:r>
            <w:r w:rsidRPr="000D5F7F">
              <w:rPr>
                <w:rFonts w:ascii="Arial" w:hAnsi="Arial"/>
                <w:sz w:val="24"/>
                <w:szCs w:val="24"/>
              </w:rPr>
              <w:t xml:space="preserve"> 2 PowerPoint, give the students statistics on </w:t>
            </w:r>
            <w:r w:rsidR="00B9096E">
              <w:rPr>
                <w:rFonts w:ascii="Arial" w:hAnsi="Arial"/>
                <w:sz w:val="24"/>
                <w:szCs w:val="24"/>
              </w:rPr>
              <w:t>organ and tissue donation</w:t>
            </w:r>
            <w:r w:rsidRPr="000D5F7F">
              <w:rPr>
                <w:rFonts w:ascii="Arial" w:hAnsi="Arial"/>
                <w:sz w:val="24"/>
                <w:szCs w:val="24"/>
              </w:rPr>
              <w:t xml:space="preserve"> and discuss why there are not enough organs </w:t>
            </w:r>
            <w:r w:rsidR="0074329B">
              <w:rPr>
                <w:rFonts w:ascii="Arial" w:hAnsi="Arial"/>
                <w:sz w:val="24"/>
                <w:szCs w:val="24"/>
              </w:rPr>
              <w:t xml:space="preserve">or tissues </w:t>
            </w:r>
            <w:r w:rsidRPr="000D5F7F">
              <w:rPr>
                <w:rFonts w:ascii="Arial" w:hAnsi="Arial"/>
                <w:sz w:val="24"/>
                <w:szCs w:val="24"/>
              </w:rPr>
              <w:t xml:space="preserve">available </w:t>
            </w:r>
          </w:p>
          <w:p w14:paraId="0F67E1F3" w14:textId="6BFF4B79" w:rsidR="00D321EC" w:rsidRPr="000D5F7F" w:rsidRDefault="00D321EC" w:rsidP="00642AC3">
            <w:pPr>
              <w:pStyle w:val="ListParagraph"/>
              <w:numPr>
                <w:ilvl w:val="0"/>
                <w:numId w:val="12"/>
              </w:numPr>
              <w:spacing w:after="0"/>
              <w:ind w:left="426" w:right="-1" w:hanging="284"/>
              <w:rPr>
                <w:rFonts w:ascii="Arial" w:hAnsi="Arial"/>
                <w:sz w:val="24"/>
                <w:szCs w:val="24"/>
              </w:rPr>
            </w:pPr>
            <w:r w:rsidRPr="000D5F7F">
              <w:rPr>
                <w:rFonts w:ascii="Arial" w:hAnsi="Arial"/>
                <w:sz w:val="24"/>
                <w:szCs w:val="24"/>
              </w:rPr>
              <w:t xml:space="preserve">Divide the class into groups of four or five students. Give each group a set of </w:t>
            </w:r>
            <w:r>
              <w:rPr>
                <w:rFonts w:ascii="Arial" w:hAnsi="Arial"/>
                <w:sz w:val="24"/>
                <w:szCs w:val="24"/>
              </w:rPr>
              <w:t>d</w:t>
            </w:r>
            <w:r w:rsidRPr="000D5F7F">
              <w:rPr>
                <w:rFonts w:ascii="Arial" w:hAnsi="Arial"/>
                <w:sz w:val="24"/>
                <w:szCs w:val="24"/>
              </w:rPr>
              <w:t xml:space="preserve">iamond </w:t>
            </w:r>
            <w:r>
              <w:rPr>
                <w:rFonts w:ascii="Arial" w:hAnsi="Arial"/>
                <w:sz w:val="24"/>
                <w:szCs w:val="24"/>
              </w:rPr>
              <w:t>n</w:t>
            </w:r>
            <w:r w:rsidRPr="000D5F7F">
              <w:rPr>
                <w:rFonts w:ascii="Arial" w:hAnsi="Arial"/>
                <w:sz w:val="24"/>
                <w:szCs w:val="24"/>
              </w:rPr>
              <w:t xml:space="preserve">ine cards (including one blank card for them to write their own argument for </w:t>
            </w:r>
            <w:r w:rsidR="00B9096E">
              <w:rPr>
                <w:rFonts w:ascii="Arial" w:hAnsi="Arial"/>
                <w:sz w:val="24"/>
                <w:szCs w:val="24"/>
              </w:rPr>
              <w:t>organ and tissue donation</w:t>
            </w:r>
            <w:r w:rsidRPr="000D5F7F">
              <w:rPr>
                <w:rFonts w:ascii="Arial" w:hAnsi="Arial"/>
                <w:sz w:val="24"/>
                <w:szCs w:val="24"/>
              </w:rPr>
              <w:t>)</w:t>
            </w:r>
          </w:p>
          <w:p w14:paraId="1F53EFA9" w14:textId="5BAA4800" w:rsidR="00D321EC" w:rsidRPr="000D5F7F" w:rsidRDefault="00D321EC" w:rsidP="00642AC3">
            <w:pPr>
              <w:pStyle w:val="ListParagraph"/>
              <w:numPr>
                <w:ilvl w:val="0"/>
                <w:numId w:val="12"/>
              </w:numPr>
              <w:spacing w:after="0"/>
              <w:ind w:left="426" w:right="-1" w:hanging="284"/>
              <w:rPr>
                <w:rFonts w:ascii="Arial" w:hAnsi="Arial"/>
                <w:sz w:val="24"/>
                <w:szCs w:val="24"/>
              </w:rPr>
            </w:pPr>
            <w:r w:rsidRPr="000D5F7F">
              <w:rPr>
                <w:rFonts w:ascii="Arial" w:hAnsi="Arial"/>
                <w:sz w:val="24"/>
                <w:szCs w:val="24"/>
              </w:rPr>
              <w:t xml:space="preserve">Ask each group to arrange the cards in the shape of a diamond, to represent their views on the relative importance of each statement, with what they think is the </w:t>
            </w:r>
            <w:r w:rsidR="00642AC3">
              <w:rPr>
                <w:rFonts w:ascii="Arial" w:hAnsi="Arial"/>
                <w:sz w:val="24"/>
                <w:szCs w:val="24"/>
              </w:rPr>
              <w:br/>
            </w:r>
            <w:r w:rsidRPr="000D5F7F">
              <w:rPr>
                <w:rFonts w:ascii="Arial" w:hAnsi="Arial"/>
                <w:sz w:val="24"/>
                <w:szCs w:val="24"/>
              </w:rPr>
              <w:t>most important at the top point of the diamond shape and the</w:t>
            </w:r>
            <w:r>
              <w:rPr>
                <w:rFonts w:ascii="Arial" w:hAnsi="Arial"/>
                <w:sz w:val="24"/>
                <w:szCs w:val="24"/>
              </w:rPr>
              <w:t xml:space="preserve"> least important at </w:t>
            </w:r>
            <w:r w:rsidR="00642AC3">
              <w:rPr>
                <w:rFonts w:ascii="Arial" w:hAnsi="Arial"/>
                <w:sz w:val="24"/>
                <w:szCs w:val="24"/>
              </w:rPr>
              <w:br/>
            </w:r>
            <w:r>
              <w:rPr>
                <w:rFonts w:ascii="Arial" w:hAnsi="Arial"/>
                <w:sz w:val="24"/>
                <w:szCs w:val="24"/>
              </w:rPr>
              <w:t>the bottom.</w:t>
            </w:r>
            <w:r w:rsidRPr="000D5F7F">
              <w:rPr>
                <w:rFonts w:ascii="Arial" w:hAnsi="Arial"/>
                <w:sz w:val="24"/>
                <w:szCs w:val="24"/>
              </w:rPr>
              <w:t xml:space="preserve"> </w:t>
            </w:r>
            <w:r w:rsidRPr="00DF6694">
              <w:rPr>
                <w:rFonts w:ascii="Arial" w:hAnsi="Arial"/>
                <w:color w:val="BB2775"/>
                <w:sz w:val="24"/>
                <w:szCs w:val="24"/>
              </w:rPr>
              <w:t>(</w:t>
            </w:r>
            <w:r w:rsidRPr="00DF6694">
              <w:rPr>
                <w:rFonts w:ascii="Arial" w:hAnsi="Arial"/>
                <w:b/>
                <w:color w:val="BB2775"/>
                <w:sz w:val="24"/>
                <w:szCs w:val="24"/>
              </w:rPr>
              <w:t xml:space="preserve">A </w:t>
            </w:r>
            <w:r w:rsidR="0058613C">
              <w:rPr>
                <w:rFonts w:ascii="Arial" w:hAnsi="Arial"/>
                <w:b/>
                <w:color w:val="BB2775"/>
                <w:sz w:val="24"/>
                <w:szCs w:val="24"/>
              </w:rPr>
              <w:t>d</w:t>
            </w:r>
            <w:r w:rsidRPr="00DF6694">
              <w:rPr>
                <w:rFonts w:ascii="Arial" w:hAnsi="Arial"/>
                <w:b/>
                <w:color w:val="BB2775"/>
                <w:sz w:val="24"/>
                <w:szCs w:val="24"/>
              </w:rPr>
              <w:t xml:space="preserve">iamond </w:t>
            </w:r>
            <w:r w:rsidR="0058613C">
              <w:rPr>
                <w:rFonts w:ascii="Arial" w:hAnsi="Arial"/>
                <w:b/>
                <w:color w:val="BB2775"/>
                <w:sz w:val="24"/>
                <w:szCs w:val="24"/>
              </w:rPr>
              <w:t>f</w:t>
            </w:r>
            <w:r w:rsidRPr="00DF6694">
              <w:rPr>
                <w:rFonts w:ascii="Arial" w:hAnsi="Arial"/>
                <w:b/>
                <w:color w:val="BB2775"/>
                <w:sz w:val="24"/>
                <w:szCs w:val="24"/>
              </w:rPr>
              <w:t>our is a simpler version, which can be used with younger children or those with special educational needs</w:t>
            </w:r>
            <w:r w:rsidRPr="00DF6694">
              <w:rPr>
                <w:rFonts w:ascii="Arial" w:hAnsi="Arial"/>
                <w:color w:val="BB2775"/>
                <w:sz w:val="24"/>
                <w:szCs w:val="24"/>
              </w:rPr>
              <w:t>).</w:t>
            </w:r>
          </w:p>
          <w:p w14:paraId="721DEBB3" w14:textId="77777777" w:rsidR="00D321EC" w:rsidRPr="000D5F7F" w:rsidRDefault="00D321EC" w:rsidP="00642AC3">
            <w:pPr>
              <w:pStyle w:val="ListParagraph"/>
              <w:numPr>
                <w:ilvl w:val="0"/>
                <w:numId w:val="12"/>
              </w:numPr>
              <w:spacing w:after="0"/>
              <w:ind w:left="426" w:right="-1" w:hanging="284"/>
              <w:rPr>
                <w:rFonts w:ascii="Arial" w:hAnsi="Arial"/>
                <w:sz w:val="24"/>
                <w:szCs w:val="24"/>
              </w:rPr>
            </w:pPr>
            <w:r w:rsidRPr="000D5F7F">
              <w:rPr>
                <w:rFonts w:ascii="Arial" w:hAnsi="Arial"/>
                <w:sz w:val="24"/>
                <w:szCs w:val="24"/>
              </w:rPr>
              <w:t>You may want to put slide 6 and 7 up on the screen to remind the students about what they need to do to complete the activity</w:t>
            </w:r>
          </w:p>
          <w:p w14:paraId="00E832E8" w14:textId="77777777" w:rsidR="00D321EC" w:rsidRPr="000D5F7F" w:rsidRDefault="00D321EC" w:rsidP="00642AC3">
            <w:pPr>
              <w:pStyle w:val="ListParagraph"/>
              <w:numPr>
                <w:ilvl w:val="0"/>
                <w:numId w:val="12"/>
              </w:numPr>
              <w:spacing w:after="0"/>
              <w:ind w:left="426" w:right="-1" w:hanging="284"/>
              <w:rPr>
                <w:rFonts w:ascii="Arial" w:hAnsi="Arial"/>
                <w:sz w:val="24"/>
                <w:szCs w:val="24"/>
              </w:rPr>
            </w:pPr>
            <w:r w:rsidRPr="000D5F7F">
              <w:rPr>
                <w:rFonts w:ascii="Arial" w:hAnsi="Arial"/>
                <w:sz w:val="24"/>
                <w:szCs w:val="24"/>
              </w:rPr>
              <w:t>Ask each group to feed back their ideas to the rest of the class. Encourage each group to give reasons for their choices</w:t>
            </w:r>
          </w:p>
          <w:p w14:paraId="51109179" w14:textId="7E29BC97" w:rsidR="00D321EC" w:rsidRPr="00D321EC" w:rsidRDefault="00D321EC" w:rsidP="00642AC3">
            <w:pPr>
              <w:pStyle w:val="ListParagraph"/>
              <w:numPr>
                <w:ilvl w:val="0"/>
                <w:numId w:val="12"/>
              </w:numPr>
              <w:spacing w:after="0"/>
              <w:ind w:left="426" w:right="-1" w:hanging="284"/>
              <w:rPr>
                <w:rFonts w:ascii="Arial" w:hAnsi="Arial"/>
                <w:sz w:val="24"/>
                <w:szCs w:val="24"/>
              </w:rPr>
            </w:pPr>
            <w:r w:rsidRPr="000D5F7F">
              <w:rPr>
                <w:rFonts w:ascii="Arial" w:hAnsi="Arial"/>
                <w:sz w:val="24"/>
                <w:szCs w:val="24"/>
              </w:rPr>
              <w:t xml:space="preserve">Summarise that each of the answers is valid. Reinforce that </w:t>
            </w:r>
            <w:r w:rsidR="00B9096E">
              <w:rPr>
                <w:rFonts w:ascii="Arial" w:hAnsi="Arial"/>
                <w:sz w:val="24"/>
                <w:szCs w:val="24"/>
              </w:rPr>
              <w:t>organ and tissue donation</w:t>
            </w:r>
            <w:r w:rsidRPr="000D5F7F">
              <w:rPr>
                <w:rFonts w:ascii="Arial" w:hAnsi="Arial"/>
                <w:sz w:val="24"/>
                <w:szCs w:val="24"/>
              </w:rPr>
              <w:t xml:space="preserve"> </w:t>
            </w:r>
            <w:proofErr w:type="gramStart"/>
            <w:r w:rsidR="0074329B" w:rsidRPr="000D5F7F">
              <w:rPr>
                <w:rFonts w:ascii="Arial" w:hAnsi="Arial"/>
                <w:sz w:val="24"/>
                <w:szCs w:val="24"/>
              </w:rPr>
              <w:t>benefits society</w:t>
            </w:r>
            <w:r w:rsidR="0074329B">
              <w:rPr>
                <w:rFonts w:ascii="Arial" w:hAnsi="Arial"/>
                <w:sz w:val="24"/>
                <w:szCs w:val="24"/>
              </w:rPr>
              <w:t xml:space="preserve"> as a whole</w:t>
            </w:r>
            <w:proofErr w:type="gramEnd"/>
            <w:r w:rsidRPr="000D5F7F">
              <w:rPr>
                <w:rFonts w:ascii="Arial" w:hAnsi="Arial"/>
                <w:sz w:val="24"/>
                <w:szCs w:val="24"/>
              </w:rPr>
              <w:t>.</w:t>
            </w:r>
          </w:p>
        </w:tc>
      </w:tr>
    </w:tbl>
    <w:p w14:paraId="2E14498B" w14:textId="77777777" w:rsidR="000D5F7F" w:rsidRDefault="000D5F7F" w:rsidP="009C4EF0">
      <w:pPr>
        <w:ind w:right="-1"/>
        <w:rPr>
          <w:rFonts w:ascii="Arial" w:hAnsi="Arial"/>
          <w:b/>
          <w:sz w:val="24"/>
          <w:szCs w:val="24"/>
        </w:rPr>
      </w:pPr>
    </w:p>
    <w:p w14:paraId="11F6FEB5" w14:textId="6A1656A1" w:rsidR="00045AB0" w:rsidRDefault="00045AB0">
      <w:p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14:paraId="376F6777" w14:textId="77777777" w:rsidR="0074329B" w:rsidRPr="009F27AF" w:rsidRDefault="0074329B" w:rsidP="00B9096E">
      <w:pPr>
        <w:ind w:right="-1"/>
        <w:outlineLvl w:val="0"/>
        <w:rPr>
          <w:rFonts w:ascii="Arial" w:hAnsi="Arial"/>
          <w:b/>
          <w:color w:val="660066"/>
          <w:sz w:val="24"/>
          <w:szCs w:val="24"/>
        </w:rPr>
      </w:pPr>
    </w:p>
    <w:p w14:paraId="7FD40217" w14:textId="58FE34F7" w:rsidR="00D742CF" w:rsidRPr="00804B89" w:rsidRDefault="00D742CF" w:rsidP="00B9096E">
      <w:pPr>
        <w:ind w:right="-1"/>
        <w:outlineLvl w:val="0"/>
        <w:rPr>
          <w:rFonts w:ascii="Arial" w:hAnsi="Arial"/>
          <w:b/>
          <w:color w:val="660066"/>
          <w:sz w:val="30"/>
          <w:szCs w:val="30"/>
        </w:rPr>
      </w:pPr>
      <w:r w:rsidRPr="00804B89">
        <w:rPr>
          <w:rFonts w:ascii="Arial" w:hAnsi="Arial"/>
          <w:b/>
          <w:color w:val="660066"/>
          <w:sz w:val="30"/>
          <w:szCs w:val="30"/>
        </w:rPr>
        <w:t xml:space="preserve">Activity 3: Moral </w:t>
      </w:r>
      <w:r w:rsidR="00C44DDD">
        <w:rPr>
          <w:rFonts w:ascii="Arial" w:hAnsi="Arial"/>
          <w:b/>
          <w:color w:val="660066"/>
          <w:sz w:val="30"/>
          <w:szCs w:val="30"/>
        </w:rPr>
        <w:t>d</w:t>
      </w:r>
      <w:r w:rsidR="00D321EC">
        <w:rPr>
          <w:rFonts w:ascii="Arial" w:hAnsi="Arial"/>
          <w:b/>
          <w:color w:val="660066"/>
          <w:sz w:val="30"/>
          <w:szCs w:val="30"/>
        </w:rPr>
        <w:t>ilemmas</w:t>
      </w:r>
      <w:r w:rsidRPr="00804B89">
        <w:rPr>
          <w:rFonts w:ascii="Arial" w:hAnsi="Arial"/>
          <w:b/>
          <w:color w:val="660066"/>
          <w:sz w:val="30"/>
          <w:szCs w:val="30"/>
        </w:rPr>
        <w:t xml:space="preserve"> </w:t>
      </w:r>
    </w:p>
    <w:p w14:paraId="03613926" w14:textId="32B0EC29" w:rsidR="00D742CF" w:rsidRPr="00804B89" w:rsidRDefault="00D742CF" w:rsidP="009C4EF0">
      <w:pPr>
        <w:ind w:right="-1"/>
        <w:rPr>
          <w:rFonts w:ascii="Arial" w:hAnsi="Arial"/>
          <w:color w:val="660066"/>
          <w:sz w:val="30"/>
          <w:szCs w:val="30"/>
        </w:rPr>
      </w:pPr>
      <w:r w:rsidRPr="00804B89">
        <w:rPr>
          <w:rFonts w:ascii="Arial" w:hAnsi="Arial"/>
          <w:color w:val="660066"/>
          <w:sz w:val="30"/>
          <w:szCs w:val="30"/>
        </w:rPr>
        <w:t>Outcome: To recognise and discuss the dilemmas surrounding transplantation (10 mins)</w:t>
      </w:r>
    </w:p>
    <w:tbl>
      <w:tblPr>
        <w:tblStyle w:val="TableGrid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497"/>
      </w:tblGrid>
      <w:tr w:rsidR="00D321EC" w14:paraId="4FA931EC" w14:textId="77777777" w:rsidTr="00D321EC">
        <w:tc>
          <w:tcPr>
            <w:tcW w:w="9572" w:type="dxa"/>
            <w:tcBorders>
              <w:top w:val="nil"/>
              <w:left w:val="nil"/>
              <w:bottom w:val="nil"/>
              <w:right w:val="nil"/>
            </w:tcBorders>
            <w:shd w:val="clear" w:color="auto" w:fill="EEC9D7"/>
          </w:tcPr>
          <w:p w14:paraId="28ED046D" w14:textId="77777777" w:rsidR="00D321EC" w:rsidRPr="000D5F7F" w:rsidRDefault="00D321EC" w:rsidP="00642AC3">
            <w:pPr>
              <w:pStyle w:val="ListParagraph"/>
              <w:numPr>
                <w:ilvl w:val="0"/>
                <w:numId w:val="13"/>
              </w:numPr>
              <w:spacing w:after="0"/>
              <w:ind w:left="426" w:right="-1" w:hanging="284"/>
              <w:rPr>
                <w:rFonts w:ascii="Arial" w:hAnsi="Arial"/>
                <w:sz w:val="24"/>
                <w:szCs w:val="24"/>
              </w:rPr>
            </w:pPr>
            <w:r w:rsidRPr="000D5F7F">
              <w:rPr>
                <w:rFonts w:ascii="Arial" w:hAnsi="Arial"/>
                <w:sz w:val="24"/>
                <w:szCs w:val="24"/>
              </w:rPr>
              <w:t xml:space="preserve">Split the class into three groups: give each a </w:t>
            </w:r>
            <w:r>
              <w:rPr>
                <w:rFonts w:ascii="Arial" w:hAnsi="Arial"/>
                <w:sz w:val="24"/>
                <w:szCs w:val="24"/>
              </w:rPr>
              <w:t>m</w:t>
            </w:r>
            <w:r w:rsidRPr="000D5F7F">
              <w:rPr>
                <w:rFonts w:ascii="Arial" w:hAnsi="Arial"/>
                <w:sz w:val="24"/>
                <w:szCs w:val="24"/>
              </w:rPr>
              <w:t xml:space="preserve">oral </w:t>
            </w:r>
            <w:r>
              <w:rPr>
                <w:rFonts w:ascii="Arial" w:hAnsi="Arial"/>
                <w:sz w:val="24"/>
                <w:szCs w:val="24"/>
              </w:rPr>
              <w:t>d</w:t>
            </w:r>
            <w:r w:rsidRPr="000D5F7F">
              <w:rPr>
                <w:rFonts w:ascii="Arial" w:hAnsi="Arial"/>
                <w:sz w:val="24"/>
                <w:szCs w:val="24"/>
              </w:rPr>
              <w:t xml:space="preserve">ilemma. The purpose of this activity is </w:t>
            </w:r>
            <w:r w:rsidRPr="000D5F7F">
              <w:rPr>
                <w:rFonts w:ascii="Arial" w:hAnsi="Arial"/>
                <w:sz w:val="24"/>
                <w:szCs w:val="24"/>
                <w:lang w:val="en-US"/>
              </w:rPr>
              <w:t>to develop critical thinking and communication skills</w:t>
            </w:r>
          </w:p>
          <w:p w14:paraId="27CF8D56" w14:textId="2E991F4A" w:rsidR="00D321EC" w:rsidRPr="000D5F7F" w:rsidRDefault="00D321EC" w:rsidP="00642AC3">
            <w:pPr>
              <w:pStyle w:val="ListParagraph"/>
              <w:numPr>
                <w:ilvl w:val="0"/>
                <w:numId w:val="13"/>
              </w:numPr>
              <w:spacing w:after="0"/>
              <w:ind w:left="426" w:right="-1" w:hanging="284"/>
              <w:rPr>
                <w:rFonts w:ascii="Arial" w:hAnsi="Arial"/>
                <w:sz w:val="24"/>
                <w:szCs w:val="24"/>
              </w:rPr>
            </w:pPr>
            <w:r w:rsidRPr="000D5F7F">
              <w:rPr>
                <w:rFonts w:ascii="Arial" w:hAnsi="Arial"/>
                <w:sz w:val="24"/>
                <w:szCs w:val="24"/>
              </w:rPr>
              <w:t xml:space="preserve">Tell each group that they need to discuss and decide how they will respond to </w:t>
            </w:r>
            <w:r w:rsidR="00642AC3">
              <w:rPr>
                <w:rFonts w:ascii="Arial" w:hAnsi="Arial"/>
                <w:sz w:val="24"/>
                <w:szCs w:val="24"/>
              </w:rPr>
              <w:br/>
            </w:r>
            <w:r w:rsidRPr="000D5F7F">
              <w:rPr>
                <w:rFonts w:ascii="Arial" w:hAnsi="Arial"/>
                <w:sz w:val="24"/>
                <w:szCs w:val="24"/>
              </w:rPr>
              <w:t>each dilemma</w:t>
            </w:r>
          </w:p>
          <w:p w14:paraId="606DD782" w14:textId="3ED448B7" w:rsidR="00D321EC" w:rsidRPr="000D5F7F" w:rsidRDefault="00D321EC" w:rsidP="00642AC3">
            <w:pPr>
              <w:pStyle w:val="ListParagraph"/>
              <w:numPr>
                <w:ilvl w:val="0"/>
                <w:numId w:val="13"/>
              </w:numPr>
              <w:spacing w:after="0"/>
              <w:ind w:left="426" w:right="-1" w:hanging="284"/>
              <w:rPr>
                <w:rFonts w:ascii="Arial" w:hAnsi="Arial"/>
                <w:sz w:val="24"/>
                <w:szCs w:val="24"/>
              </w:rPr>
            </w:pPr>
            <w:r w:rsidRPr="000D5F7F">
              <w:rPr>
                <w:rFonts w:ascii="Arial" w:hAnsi="Arial"/>
                <w:sz w:val="24"/>
                <w:szCs w:val="24"/>
              </w:rPr>
              <w:t xml:space="preserve">Remind students about the importance of respecting other opinions and views, </w:t>
            </w:r>
            <w:r w:rsidR="00642AC3">
              <w:rPr>
                <w:rFonts w:ascii="Arial" w:hAnsi="Arial"/>
                <w:sz w:val="24"/>
                <w:szCs w:val="24"/>
              </w:rPr>
              <w:br/>
            </w:r>
            <w:r w:rsidRPr="000D5F7F">
              <w:rPr>
                <w:rFonts w:ascii="Arial" w:hAnsi="Arial"/>
                <w:sz w:val="24"/>
                <w:szCs w:val="24"/>
              </w:rPr>
              <w:t xml:space="preserve">and that it is okay to change their ideas based on new knowledge or change </w:t>
            </w:r>
            <w:r w:rsidR="00642AC3">
              <w:rPr>
                <w:rFonts w:ascii="Arial" w:hAnsi="Arial"/>
                <w:sz w:val="24"/>
                <w:szCs w:val="24"/>
              </w:rPr>
              <w:br/>
            </w:r>
            <w:r w:rsidRPr="000D5F7F">
              <w:rPr>
                <w:rFonts w:ascii="Arial" w:hAnsi="Arial"/>
                <w:sz w:val="24"/>
                <w:szCs w:val="24"/>
              </w:rPr>
              <w:t>their opinion</w:t>
            </w:r>
          </w:p>
          <w:p w14:paraId="2FEAAD42" w14:textId="77777777" w:rsidR="0074329B" w:rsidRDefault="00D321EC" w:rsidP="0074329B">
            <w:pPr>
              <w:pStyle w:val="ListParagraph"/>
              <w:numPr>
                <w:ilvl w:val="0"/>
                <w:numId w:val="13"/>
              </w:numPr>
              <w:spacing w:after="0"/>
              <w:ind w:left="426" w:right="-1" w:hanging="284"/>
              <w:rPr>
                <w:rFonts w:ascii="Arial" w:hAnsi="Arial"/>
                <w:sz w:val="24"/>
                <w:szCs w:val="24"/>
              </w:rPr>
            </w:pPr>
            <w:r w:rsidRPr="000D5F7F">
              <w:rPr>
                <w:rFonts w:ascii="Arial" w:hAnsi="Arial"/>
                <w:sz w:val="24"/>
                <w:szCs w:val="24"/>
              </w:rPr>
              <w:t xml:space="preserve">The dilemmas have also been included on PowerPoint slides </w:t>
            </w:r>
            <w:r>
              <w:rPr>
                <w:rFonts w:ascii="Arial" w:hAnsi="Arial"/>
                <w:sz w:val="24"/>
                <w:szCs w:val="24"/>
              </w:rPr>
              <w:t>9</w:t>
            </w:r>
            <w:r w:rsidRPr="000D5F7F">
              <w:rPr>
                <w:rFonts w:ascii="Arial" w:hAnsi="Arial"/>
                <w:sz w:val="24"/>
                <w:szCs w:val="24"/>
              </w:rPr>
              <w:t xml:space="preserve">-11. </w:t>
            </w:r>
            <w:r>
              <w:rPr>
                <w:rFonts w:ascii="Arial" w:hAnsi="Arial"/>
                <w:sz w:val="24"/>
                <w:szCs w:val="24"/>
              </w:rPr>
              <w:t xml:space="preserve">Responses </w:t>
            </w:r>
            <w:r w:rsidR="00642AC3">
              <w:rPr>
                <w:rFonts w:ascii="Arial" w:hAnsi="Arial"/>
                <w:sz w:val="24"/>
                <w:szCs w:val="24"/>
              </w:rPr>
              <w:br/>
            </w:r>
            <w:r>
              <w:rPr>
                <w:rFonts w:ascii="Arial" w:hAnsi="Arial"/>
                <w:sz w:val="24"/>
                <w:szCs w:val="24"/>
              </w:rPr>
              <w:t>to</w:t>
            </w:r>
            <w:r w:rsidRPr="000D5F7F">
              <w:rPr>
                <w:rFonts w:ascii="Arial" w:hAnsi="Arial"/>
                <w:sz w:val="24"/>
                <w:szCs w:val="24"/>
              </w:rPr>
              <w:t xml:space="preserve"> each dilemma </w:t>
            </w:r>
            <w:r>
              <w:rPr>
                <w:rFonts w:ascii="Arial" w:hAnsi="Arial"/>
                <w:sz w:val="24"/>
                <w:szCs w:val="24"/>
              </w:rPr>
              <w:t>are</w:t>
            </w:r>
            <w:r w:rsidRPr="000D5F7F">
              <w:rPr>
                <w:rFonts w:ascii="Arial" w:hAnsi="Arial"/>
                <w:sz w:val="24"/>
                <w:szCs w:val="24"/>
              </w:rPr>
              <w:t xml:space="preserve"> below:</w:t>
            </w:r>
          </w:p>
          <w:p w14:paraId="48D96225" w14:textId="77777777" w:rsidR="0074329B" w:rsidRDefault="00D321EC" w:rsidP="0074329B">
            <w:pPr>
              <w:pStyle w:val="ListParagraph"/>
              <w:numPr>
                <w:ilvl w:val="0"/>
                <w:numId w:val="13"/>
              </w:numPr>
              <w:spacing w:after="0"/>
              <w:ind w:left="426" w:right="-1" w:hanging="284"/>
              <w:rPr>
                <w:rFonts w:ascii="Arial" w:hAnsi="Arial"/>
                <w:sz w:val="24"/>
                <w:szCs w:val="24"/>
              </w:rPr>
            </w:pPr>
            <w:r w:rsidRPr="0074329B">
              <w:rPr>
                <w:rFonts w:ascii="Arial" w:hAnsi="Arial"/>
                <w:sz w:val="24"/>
                <w:szCs w:val="24"/>
              </w:rPr>
              <w:t xml:space="preserve">Dilemma 1: The decisions/outcomes will differ on a case by case </w:t>
            </w:r>
            <w:proofErr w:type="gramStart"/>
            <w:r w:rsidRPr="0074329B">
              <w:rPr>
                <w:rFonts w:ascii="Arial" w:hAnsi="Arial"/>
                <w:sz w:val="24"/>
                <w:szCs w:val="24"/>
              </w:rPr>
              <w:t>basis</w:t>
            </w:r>
            <w:proofErr w:type="gramEnd"/>
            <w:r w:rsidRPr="0074329B">
              <w:rPr>
                <w:rFonts w:ascii="Arial" w:hAnsi="Arial"/>
                <w:sz w:val="24"/>
                <w:szCs w:val="24"/>
              </w:rPr>
              <w:t xml:space="preserve"> but the doctor will take everything into consideration and people’s wishes will be respected</w:t>
            </w:r>
          </w:p>
          <w:p w14:paraId="2E429F5C" w14:textId="5696F6F6" w:rsidR="00D321EC" w:rsidRPr="0074329B" w:rsidRDefault="00D321EC" w:rsidP="0074329B">
            <w:pPr>
              <w:pStyle w:val="ListParagraph"/>
              <w:numPr>
                <w:ilvl w:val="0"/>
                <w:numId w:val="13"/>
              </w:numPr>
              <w:spacing w:after="0"/>
              <w:ind w:left="426" w:right="-1" w:hanging="284"/>
              <w:rPr>
                <w:rFonts w:ascii="Arial" w:hAnsi="Arial"/>
                <w:sz w:val="24"/>
                <w:szCs w:val="24"/>
              </w:rPr>
            </w:pPr>
            <w:r w:rsidRPr="0074329B">
              <w:rPr>
                <w:rFonts w:ascii="Arial" w:hAnsi="Arial"/>
                <w:sz w:val="24"/>
                <w:szCs w:val="24"/>
              </w:rPr>
              <w:t xml:space="preserve">Dilemma 2: In this country, you do not need to be on the NHS Organ Donor Register </w:t>
            </w:r>
            <w:proofErr w:type="gramStart"/>
            <w:r w:rsidRPr="0074329B">
              <w:rPr>
                <w:rFonts w:ascii="Arial" w:hAnsi="Arial"/>
                <w:sz w:val="24"/>
                <w:szCs w:val="24"/>
              </w:rPr>
              <w:t>in order to</w:t>
            </w:r>
            <w:proofErr w:type="gramEnd"/>
            <w:r w:rsidRPr="0074329B">
              <w:rPr>
                <w:rFonts w:ascii="Arial" w:hAnsi="Arial"/>
                <w:sz w:val="24"/>
                <w:szCs w:val="24"/>
              </w:rPr>
              <w:t xml:space="preserve"> receive a transplant - but some people may disagree with this</w:t>
            </w:r>
          </w:p>
          <w:p w14:paraId="4CE84A3D" w14:textId="0F3E3C6D" w:rsidR="00D321EC" w:rsidRDefault="00D321EC" w:rsidP="00642AC3">
            <w:pPr>
              <w:pStyle w:val="ListParagraph"/>
              <w:numPr>
                <w:ilvl w:val="0"/>
                <w:numId w:val="13"/>
              </w:numPr>
              <w:spacing w:after="0"/>
              <w:ind w:left="426" w:right="-1" w:hanging="284"/>
              <w:rPr>
                <w:rFonts w:ascii="Arial" w:hAnsi="Arial"/>
                <w:sz w:val="24"/>
                <w:szCs w:val="24"/>
              </w:rPr>
            </w:pPr>
            <w:r w:rsidRPr="00DF6694">
              <w:rPr>
                <w:rFonts w:ascii="Arial" w:hAnsi="Arial"/>
                <w:sz w:val="24"/>
                <w:szCs w:val="24"/>
              </w:rPr>
              <w:t>Dilemma 3: NHS Blood and Transplant will only use organs and tissues for transplantation or research with a family's</w:t>
            </w:r>
            <w:r w:rsidR="005841E6">
              <w:rPr>
                <w:rFonts w:ascii="Arial" w:hAnsi="Arial"/>
                <w:sz w:val="24"/>
                <w:szCs w:val="24"/>
              </w:rPr>
              <w:t xml:space="preserve"> support</w:t>
            </w:r>
            <w:r w:rsidRPr="00DF6694">
              <w:rPr>
                <w:rFonts w:ascii="Arial" w:hAnsi="Arial"/>
                <w:sz w:val="24"/>
                <w:szCs w:val="24"/>
              </w:rPr>
              <w:t>– but again, some people</w:t>
            </w:r>
            <w:r w:rsidR="0058613C">
              <w:rPr>
                <w:rFonts w:ascii="Arial" w:hAnsi="Arial"/>
                <w:sz w:val="24"/>
                <w:szCs w:val="24"/>
              </w:rPr>
              <w:t xml:space="preserve"> may disagree with this</w:t>
            </w:r>
            <w:r w:rsidRPr="00DF6694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3DA720FC" w14:textId="3646F03E" w:rsidR="00D321EC" w:rsidRPr="00D321EC" w:rsidRDefault="00D321EC" w:rsidP="00642AC3">
            <w:pPr>
              <w:pStyle w:val="ListParagraph"/>
              <w:numPr>
                <w:ilvl w:val="0"/>
                <w:numId w:val="13"/>
              </w:numPr>
              <w:spacing w:after="0"/>
              <w:ind w:left="426" w:right="-1" w:hanging="284"/>
              <w:rPr>
                <w:rFonts w:ascii="Arial" w:hAnsi="Arial"/>
                <w:sz w:val="24"/>
                <w:szCs w:val="24"/>
              </w:rPr>
            </w:pPr>
            <w:r w:rsidRPr="00DF6694">
              <w:rPr>
                <w:rFonts w:ascii="Arial" w:hAnsi="Arial"/>
                <w:sz w:val="24"/>
                <w:szCs w:val="24"/>
              </w:rPr>
              <w:t xml:space="preserve">Ask each group in turn to present their dilemma and response to the rest of </w:t>
            </w:r>
            <w:r w:rsidR="00642AC3">
              <w:rPr>
                <w:rFonts w:ascii="Arial" w:hAnsi="Arial"/>
                <w:sz w:val="24"/>
                <w:szCs w:val="24"/>
              </w:rPr>
              <w:br/>
            </w:r>
            <w:r w:rsidRPr="00DF6694">
              <w:rPr>
                <w:rFonts w:ascii="Arial" w:hAnsi="Arial"/>
                <w:sz w:val="24"/>
                <w:szCs w:val="24"/>
              </w:rPr>
              <w:t>the class.</w:t>
            </w:r>
          </w:p>
        </w:tc>
      </w:tr>
    </w:tbl>
    <w:p w14:paraId="47E10910" w14:textId="77777777" w:rsidR="0074329B" w:rsidRDefault="0074329B" w:rsidP="00B9096E">
      <w:pPr>
        <w:ind w:right="-1"/>
        <w:outlineLvl w:val="0"/>
        <w:rPr>
          <w:rFonts w:ascii="Arial" w:hAnsi="Arial"/>
          <w:b/>
          <w:sz w:val="24"/>
          <w:szCs w:val="24"/>
        </w:rPr>
      </w:pPr>
    </w:p>
    <w:p w14:paraId="437B9AA2" w14:textId="503F8411" w:rsidR="00045AB0" w:rsidRDefault="00045AB0">
      <w:p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14:paraId="2E29E08B" w14:textId="77777777" w:rsidR="009F27AF" w:rsidRPr="009F27AF" w:rsidRDefault="009F27AF" w:rsidP="00B9096E">
      <w:pPr>
        <w:ind w:right="-1"/>
        <w:outlineLvl w:val="0"/>
        <w:rPr>
          <w:rFonts w:ascii="Arial" w:hAnsi="Arial"/>
          <w:b/>
          <w:color w:val="660066"/>
          <w:sz w:val="24"/>
          <w:szCs w:val="24"/>
        </w:rPr>
      </w:pPr>
    </w:p>
    <w:p w14:paraId="30808A80" w14:textId="1AAE165D" w:rsidR="00D742CF" w:rsidRPr="004E2830" w:rsidRDefault="00D742CF" w:rsidP="00B9096E">
      <w:pPr>
        <w:ind w:right="-1"/>
        <w:outlineLvl w:val="0"/>
        <w:rPr>
          <w:rFonts w:ascii="Arial" w:hAnsi="Arial"/>
          <w:b/>
          <w:color w:val="660066"/>
          <w:sz w:val="30"/>
          <w:szCs w:val="30"/>
        </w:rPr>
      </w:pPr>
      <w:r w:rsidRPr="004E2830">
        <w:rPr>
          <w:rFonts w:ascii="Arial" w:hAnsi="Arial"/>
          <w:b/>
          <w:color w:val="660066"/>
          <w:sz w:val="30"/>
          <w:szCs w:val="30"/>
        </w:rPr>
        <w:t>Plen</w:t>
      </w:r>
      <w:r w:rsidR="00D321EC" w:rsidRPr="004E2830">
        <w:rPr>
          <w:rFonts w:ascii="Arial" w:hAnsi="Arial"/>
          <w:b/>
          <w:color w:val="660066"/>
          <w:sz w:val="30"/>
          <w:szCs w:val="30"/>
        </w:rPr>
        <w:t>ary: Looking back on the lesson</w:t>
      </w:r>
      <w:r w:rsidRPr="004E2830">
        <w:rPr>
          <w:rFonts w:ascii="Arial" w:hAnsi="Arial"/>
          <w:b/>
          <w:color w:val="660066"/>
          <w:sz w:val="30"/>
          <w:szCs w:val="30"/>
        </w:rPr>
        <w:t xml:space="preserve"> </w:t>
      </w:r>
    </w:p>
    <w:p w14:paraId="4E4E1C07" w14:textId="77777777" w:rsidR="00D742CF" w:rsidRPr="000D5F7F" w:rsidRDefault="00D742CF" w:rsidP="00B9096E">
      <w:pPr>
        <w:ind w:right="-1"/>
        <w:outlineLvl w:val="0"/>
        <w:rPr>
          <w:rFonts w:ascii="Arial" w:hAnsi="Arial"/>
          <w:b/>
          <w:sz w:val="24"/>
          <w:szCs w:val="24"/>
        </w:rPr>
      </w:pPr>
      <w:r w:rsidRPr="00DF6694">
        <w:rPr>
          <w:rFonts w:ascii="Arial" w:hAnsi="Arial"/>
          <w:color w:val="660066"/>
          <w:sz w:val="30"/>
          <w:szCs w:val="30"/>
        </w:rPr>
        <w:t>Objective: To summarise what has been learnt (5 mins)</w:t>
      </w:r>
    </w:p>
    <w:p w14:paraId="259615FB" w14:textId="5127EE24" w:rsidR="00D742CF" w:rsidRPr="000D5F7F" w:rsidRDefault="00D742CF" w:rsidP="009C4EF0">
      <w:pPr>
        <w:ind w:right="-1"/>
        <w:rPr>
          <w:rFonts w:ascii="Arial" w:hAnsi="Arial"/>
          <w:sz w:val="24"/>
          <w:szCs w:val="24"/>
        </w:rPr>
      </w:pPr>
      <w:r w:rsidRPr="000D5F7F">
        <w:rPr>
          <w:rFonts w:ascii="Arial" w:hAnsi="Arial"/>
          <w:sz w:val="24"/>
          <w:szCs w:val="24"/>
        </w:rPr>
        <w:t xml:space="preserve">After summarising the lesson using PowerPoint slide 12, ask all students to consider their answers </w:t>
      </w:r>
      <w:r w:rsidR="00430789">
        <w:rPr>
          <w:rFonts w:ascii="Arial" w:hAnsi="Arial"/>
          <w:sz w:val="24"/>
          <w:szCs w:val="24"/>
        </w:rPr>
        <w:t>to</w:t>
      </w:r>
      <w:r w:rsidRPr="000D5F7F">
        <w:rPr>
          <w:rFonts w:ascii="Arial" w:hAnsi="Arial"/>
          <w:sz w:val="24"/>
          <w:szCs w:val="24"/>
        </w:rPr>
        <w:t xml:space="preserve"> the questions on slide 13</w:t>
      </w:r>
      <w:r w:rsidR="00430789">
        <w:rPr>
          <w:rFonts w:ascii="Arial" w:hAnsi="Arial"/>
          <w:sz w:val="24"/>
          <w:szCs w:val="24"/>
        </w:rPr>
        <w:t>:</w:t>
      </w:r>
      <w:r w:rsidRPr="000D5F7F">
        <w:rPr>
          <w:rFonts w:ascii="Arial" w:hAnsi="Arial"/>
          <w:sz w:val="24"/>
          <w:szCs w:val="24"/>
        </w:rPr>
        <w:t xml:space="preserve"> </w:t>
      </w:r>
    </w:p>
    <w:tbl>
      <w:tblPr>
        <w:tblStyle w:val="TableGrid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497"/>
      </w:tblGrid>
      <w:tr w:rsidR="009C4EF0" w14:paraId="11248B8A" w14:textId="77777777" w:rsidTr="009C4EF0">
        <w:tc>
          <w:tcPr>
            <w:tcW w:w="9572" w:type="dxa"/>
            <w:tcBorders>
              <w:top w:val="nil"/>
              <w:left w:val="nil"/>
              <w:bottom w:val="nil"/>
              <w:right w:val="nil"/>
            </w:tcBorders>
            <w:shd w:val="clear" w:color="auto" w:fill="EEC9D7"/>
          </w:tcPr>
          <w:p w14:paraId="4209D6B8" w14:textId="77777777" w:rsidR="009C4EF0" w:rsidRPr="000D5F7F" w:rsidRDefault="009C4EF0" w:rsidP="00642AC3">
            <w:pPr>
              <w:pStyle w:val="ListParagraph"/>
              <w:numPr>
                <w:ilvl w:val="0"/>
                <w:numId w:val="16"/>
              </w:numPr>
              <w:spacing w:after="0"/>
              <w:ind w:left="426" w:right="-1" w:hanging="284"/>
              <w:rPr>
                <w:rFonts w:ascii="Arial" w:hAnsi="Arial"/>
                <w:sz w:val="24"/>
                <w:szCs w:val="24"/>
              </w:rPr>
            </w:pPr>
            <w:r w:rsidRPr="000D5F7F">
              <w:rPr>
                <w:rFonts w:ascii="Arial" w:hAnsi="Arial"/>
                <w:sz w:val="24"/>
                <w:szCs w:val="24"/>
              </w:rPr>
              <w:t>Today in class I learnt…</w:t>
            </w:r>
          </w:p>
          <w:p w14:paraId="0E7F236B" w14:textId="5B0B3A8A" w:rsidR="009C4EF0" w:rsidRPr="000D5F7F" w:rsidRDefault="009C4EF0" w:rsidP="00642AC3">
            <w:pPr>
              <w:pStyle w:val="ListParagraph"/>
              <w:numPr>
                <w:ilvl w:val="0"/>
                <w:numId w:val="16"/>
              </w:numPr>
              <w:spacing w:after="0"/>
              <w:ind w:left="426" w:right="-1" w:hanging="284"/>
              <w:rPr>
                <w:rFonts w:ascii="Arial" w:hAnsi="Arial"/>
                <w:sz w:val="24"/>
                <w:szCs w:val="24"/>
              </w:rPr>
            </w:pPr>
            <w:r w:rsidRPr="000D5F7F">
              <w:rPr>
                <w:rFonts w:ascii="Arial" w:hAnsi="Arial"/>
                <w:sz w:val="24"/>
                <w:szCs w:val="24"/>
              </w:rPr>
              <w:t xml:space="preserve">I think that the three strongest arguments for organ </w:t>
            </w:r>
            <w:r w:rsidR="0074329B">
              <w:rPr>
                <w:rFonts w:ascii="Arial" w:hAnsi="Arial"/>
                <w:sz w:val="24"/>
                <w:szCs w:val="24"/>
              </w:rPr>
              <w:t xml:space="preserve">and tissue </w:t>
            </w:r>
            <w:r w:rsidRPr="000D5F7F">
              <w:rPr>
                <w:rFonts w:ascii="Arial" w:hAnsi="Arial"/>
                <w:sz w:val="24"/>
                <w:szCs w:val="24"/>
              </w:rPr>
              <w:t>donation are…</w:t>
            </w:r>
          </w:p>
          <w:p w14:paraId="3E7E79CB" w14:textId="77777777" w:rsidR="009C4EF0" w:rsidRPr="000D5F7F" w:rsidRDefault="009C4EF0" w:rsidP="00642AC3">
            <w:pPr>
              <w:pStyle w:val="ListParagraph"/>
              <w:numPr>
                <w:ilvl w:val="0"/>
                <w:numId w:val="16"/>
              </w:numPr>
              <w:spacing w:after="0"/>
              <w:ind w:left="426" w:right="-1" w:hanging="284"/>
              <w:rPr>
                <w:rFonts w:ascii="Arial" w:hAnsi="Arial"/>
                <w:sz w:val="24"/>
                <w:szCs w:val="24"/>
              </w:rPr>
            </w:pPr>
            <w:r w:rsidRPr="000D5F7F">
              <w:rPr>
                <w:rFonts w:ascii="Arial" w:hAnsi="Arial"/>
                <w:sz w:val="24"/>
                <w:szCs w:val="24"/>
              </w:rPr>
              <w:t>Before the lesson I thought…</w:t>
            </w:r>
          </w:p>
          <w:p w14:paraId="6D6D3203" w14:textId="24AC3218" w:rsidR="009C4EF0" w:rsidRPr="009C4EF0" w:rsidRDefault="009C4EF0" w:rsidP="00642AC3">
            <w:pPr>
              <w:pStyle w:val="ListParagraph"/>
              <w:numPr>
                <w:ilvl w:val="0"/>
                <w:numId w:val="16"/>
              </w:numPr>
              <w:spacing w:after="0"/>
              <w:ind w:left="426" w:right="-1" w:hanging="284"/>
              <w:rPr>
                <w:rFonts w:ascii="Arial" w:hAnsi="Arial"/>
                <w:sz w:val="24"/>
                <w:szCs w:val="24"/>
              </w:rPr>
            </w:pPr>
            <w:r w:rsidRPr="000D5F7F">
              <w:rPr>
                <w:rFonts w:ascii="Arial" w:hAnsi="Arial"/>
                <w:sz w:val="24"/>
                <w:szCs w:val="24"/>
              </w:rPr>
              <w:t>After the lesson I feel…</w:t>
            </w:r>
          </w:p>
        </w:tc>
      </w:tr>
    </w:tbl>
    <w:p w14:paraId="0061D0F1" w14:textId="77777777" w:rsidR="003A3130" w:rsidRDefault="003A3130" w:rsidP="009C4EF0">
      <w:pPr>
        <w:ind w:right="-1"/>
        <w:rPr>
          <w:rFonts w:ascii="Arial" w:hAnsi="Arial"/>
          <w:sz w:val="24"/>
          <w:szCs w:val="24"/>
        </w:rPr>
      </w:pPr>
    </w:p>
    <w:p w14:paraId="52937D3D" w14:textId="577B9E3C" w:rsidR="00CA4FD4" w:rsidRPr="000D5F7F" w:rsidRDefault="005B5052" w:rsidP="009C4EF0">
      <w:pPr>
        <w:ind w:right="-1"/>
        <w:rPr>
          <w:rFonts w:ascii="Arial" w:hAnsi="Arial"/>
          <w:sz w:val="24"/>
          <w:szCs w:val="24"/>
        </w:rPr>
      </w:pPr>
      <w:r w:rsidRPr="005B5052">
        <w:rPr>
          <w:rFonts w:ascii="Arial" w:hAnsi="Arial"/>
          <w:b/>
          <w:noProof/>
          <w:color w:val="660066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3D771B" wp14:editId="0635BC81">
                <wp:simplePos x="0" y="0"/>
                <wp:positionH relativeFrom="margin">
                  <wp:posOffset>3684905</wp:posOffset>
                </wp:positionH>
                <wp:positionV relativeFrom="paragraph">
                  <wp:posOffset>3965575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BB3B0" w14:textId="6608CB9F" w:rsidR="005B5052" w:rsidRPr="005B5052" w:rsidRDefault="005B5052" w:rsidP="005B5052">
                            <w:pPr>
                              <w:jc w:val="right"/>
                              <w:rPr>
                                <w:rFonts w:ascii="Arial" w:hAnsi="Arial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5B5052">
                              <w:rPr>
                                <w:rFonts w:ascii="Arial" w:hAnsi="Arial"/>
                                <w:color w:val="7F7F7F" w:themeColor="text1" w:themeTint="80"/>
                                <w:sz w:val="16"/>
                                <w:szCs w:val="16"/>
                              </w:rPr>
                              <w:t>1920 025 LessonPlan2 April2019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3D77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15pt;margin-top:312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AP&#10;4p6S4AAAAAsBAAAPAAAAAAAAAAAAAAAAAGgEAABkcnMvZG93bnJldi54bWxQSwUGAAAAAAQABADz&#10;AAAAdQUAAAAA&#10;" filled="f" stroked="f">
                <v:textbox style="mso-fit-shape-to-text:t">
                  <w:txbxContent>
                    <w:p w14:paraId="453BB3B0" w14:textId="6608CB9F" w:rsidR="005B5052" w:rsidRPr="005B5052" w:rsidRDefault="005B5052" w:rsidP="005B5052">
                      <w:pPr>
                        <w:jc w:val="right"/>
                        <w:rPr>
                          <w:rFonts w:ascii="Arial" w:hAnsi="Arial"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5B5052">
                        <w:rPr>
                          <w:rFonts w:ascii="Arial" w:hAnsi="Arial"/>
                          <w:color w:val="7F7F7F" w:themeColor="text1" w:themeTint="80"/>
                          <w:sz w:val="16"/>
                          <w:szCs w:val="16"/>
                        </w:rPr>
                        <w:t>1920 025 LessonPlan2 April2019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42CF" w:rsidRPr="000D5F7F">
        <w:rPr>
          <w:rFonts w:ascii="Arial" w:hAnsi="Arial"/>
          <w:sz w:val="24"/>
          <w:szCs w:val="24"/>
        </w:rPr>
        <w:t>Select several students to share their thoughts with the class.</w:t>
      </w:r>
      <w:r w:rsidRPr="005B5052">
        <w:rPr>
          <w:rFonts w:ascii="Arial" w:hAnsi="Arial"/>
          <w:b/>
          <w:noProof/>
          <w:color w:val="660066"/>
          <w:sz w:val="24"/>
          <w:szCs w:val="24"/>
        </w:rPr>
        <w:t xml:space="preserve"> </w:t>
      </w:r>
    </w:p>
    <w:sectPr w:rsidR="00CA4FD4" w:rsidRPr="000D5F7F" w:rsidSect="009C4EF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1127" w:bottom="3544" w:left="1276" w:header="454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95487" w14:textId="77777777" w:rsidR="00437439" w:rsidRDefault="00437439" w:rsidP="007F0BAD">
      <w:r>
        <w:separator/>
      </w:r>
    </w:p>
  </w:endnote>
  <w:endnote w:type="continuationSeparator" w:id="0">
    <w:p w14:paraId="0A98FD72" w14:textId="77777777" w:rsidR="00437439" w:rsidRDefault="00437439" w:rsidP="007F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EB9B3" w14:textId="77777777" w:rsidR="00991889" w:rsidRDefault="00991889" w:rsidP="00CA4F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14:paraId="2226D162" w14:textId="77777777" w:rsidR="00991889" w:rsidRDefault="00991889" w:rsidP="00CA4F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BCA3B" w14:textId="4F185A90" w:rsidR="00991889" w:rsidRDefault="00991889" w:rsidP="00CA4F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FE0943">
      <w:rPr>
        <w:rStyle w:val="PageNumber"/>
        <w:noProof/>
      </w:rPr>
      <w:t>3</w:t>
    </w:r>
    <w:r>
      <w:rPr>
        <w:rStyle w:val="PageNumber"/>
        <w:rFonts w:hint="eastAsia"/>
      </w:rPr>
      <w:fldChar w:fldCharType="end"/>
    </w:r>
  </w:p>
  <w:p w14:paraId="1DCA2854" w14:textId="77777777" w:rsidR="00991889" w:rsidRDefault="00991889" w:rsidP="00D742CF">
    <w:pPr>
      <w:pStyle w:val="Footer"/>
      <w:ind w:left="-1276" w:right="360"/>
    </w:pPr>
    <w:r>
      <w:rPr>
        <w:rFonts w:hint="eastAsia"/>
        <w:noProof/>
        <w:lang w:eastAsia="en-GB"/>
      </w:rPr>
      <w:drawing>
        <wp:inline distT="0" distB="0" distL="0" distR="0" wp14:anchorId="0BF7794E" wp14:editId="2FF555E4">
          <wp:extent cx="7769860" cy="1839508"/>
          <wp:effectExtent l="0" t="0" r="2540" b="0"/>
          <wp:docPr id="60" name="Picture 60" descr="Creative:CLIENTS | CREATIVE:NHS BT:500214_NHSBT_Donor Education Resources:Design:500214_NHSBT_DER_Teachers:500214_NHSBT_DER_Teachers_LessonPlans (WORD):head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eative:CLIENTS | CREATIVE:NHS BT:500214_NHSBT_Donor Education Resources:Design:500214_NHSBT_DER_Teachers:500214_NHSBT_DER_Teachers_LessonPlans (WORD):header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40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D6ED0" w14:textId="11F10046" w:rsidR="00991889" w:rsidRDefault="00991889" w:rsidP="005D2BD2">
    <w:pPr>
      <w:pStyle w:val="Footer"/>
      <w:ind w:left="-1276"/>
    </w:pPr>
    <w:r>
      <w:rPr>
        <w:rFonts w:hint="eastAsia"/>
        <w:noProof/>
        <w:lang w:eastAsia="en-GB"/>
      </w:rPr>
      <w:drawing>
        <wp:inline distT="0" distB="0" distL="0" distR="0" wp14:anchorId="65A447AF" wp14:editId="09424703">
          <wp:extent cx="7556469" cy="1788160"/>
          <wp:effectExtent l="0" t="0" r="0" b="0"/>
          <wp:docPr id="62" name="Picture 62" descr="Creative:CLIENTS | CREATIVE:NHS BT:500214_NHSBT_Donor Education Resources:Design:500214_NHSBT_DER_Teachers:500214_NHSBT_DER_Teachers_LessonPlans (WORD):head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eative:CLIENTS | CREATIVE:NHS BT:500214_NHSBT_Donor Education Resources:Design:500214_NHSBT_DER_Teachers:500214_NHSBT_DER_Teachers_LessonPlans (WORD):header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912" cy="1788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BC32B" w14:textId="77777777" w:rsidR="00437439" w:rsidRDefault="00437439" w:rsidP="007F0BAD">
      <w:r>
        <w:separator/>
      </w:r>
    </w:p>
  </w:footnote>
  <w:footnote w:type="continuationSeparator" w:id="0">
    <w:p w14:paraId="1B9AA5DA" w14:textId="77777777" w:rsidR="00437439" w:rsidRDefault="00437439" w:rsidP="007F0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E191B" w14:textId="77777777" w:rsidR="00FE0943" w:rsidRDefault="00FE0943" w:rsidP="00FE0943">
    <w:pPr>
      <w:pStyle w:val="Header"/>
      <w:tabs>
        <w:tab w:val="clear" w:pos="4320"/>
        <w:tab w:val="center" w:pos="6237"/>
      </w:tabs>
      <w:ind w:left="-851" w:right="-567" w:firstLine="851"/>
      <w:rPr>
        <w:rFonts w:ascii="Arial Bold" w:hAnsi="Arial Bold" w:cs="Arial Bold"/>
        <w:b/>
        <w:bCs/>
        <w:color w:val="681F6F"/>
        <w:sz w:val="24"/>
        <w:szCs w:val="24"/>
        <w:lang w:val="en-US"/>
      </w:rPr>
    </w:pPr>
    <w:r>
      <w:rPr>
        <w:rFonts w:ascii="Arial Bold" w:hAnsi="Arial Bold" w:cs="Arial Bold"/>
        <w:b/>
        <w:bCs/>
        <w:color w:val="681F6F"/>
        <w:sz w:val="24"/>
        <w:szCs w:val="24"/>
        <w:lang w:val="en-US"/>
      </w:rPr>
      <w:t xml:space="preserve">Teacher resource </w:t>
    </w:r>
    <w:r w:rsidRPr="00FE0943">
      <w:rPr>
        <w:rFonts w:ascii="Arial" w:hAnsi="Arial"/>
        <w:bCs/>
        <w:color w:val="681F6F"/>
        <w:sz w:val="24"/>
        <w:szCs w:val="24"/>
        <w:lang w:val="en-US"/>
      </w:rPr>
      <w:t>– Lesson 2</w:t>
    </w:r>
  </w:p>
  <w:p w14:paraId="0868C8B6" w14:textId="0DE9C88D" w:rsidR="00991889" w:rsidRPr="00FE0943" w:rsidRDefault="00FE0943" w:rsidP="00FE0943">
    <w:pPr>
      <w:pStyle w:val="Header"/>
      <w:tabs>
        <w:tab w:val="clear" w:pos="4320"/>
        <w:tab w:val="center" w:pos="6237"/>
      </w:tabs>
      <w:ind w:left="-851" w:right="-567" w:firstLine="851"/>
      <w:rPr>
        <w:rFonts w:ascii="Arial" w:hAnsi="Arial"/>
        <w:color w:val="000000" w:themeColor="text1"/>
        <w:lang w:val="en-US"/>
      </w:rPr>
    </w:pPr>
    <w:r w:rsidRPr="00FE0943">
      <w:rPr>
        <w:rFonts w:ascii="Arial" w:hAnsi="Arial"/>
        <w:bCs/>
        <w:color w:val="000000" w:themeColor="text1"/>
        <w:sz w:val="24"/>
        <w:szCs w:val="24"/>
        <w:lang w:val="en-US"/>
      </w:rPr>
      <w:t>Lesson Plan</w:t>
    </w:r>
    <w:r w:rsidR="00991889" w:rsidRPr="00FE0943">
      <w:rPr>
        <w:rFonts w:ascii="Arial" w:hAnsi="Arial"/>
        <w:color w:val="000000" w:themeColor="text1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E861E" w14:textId="2E040CC3" w:rsidR="00991889" w:rsidRPr="00FE0943" w:rsidRDefault="00FE0943" w:rsidP="005D2BD2">
    <w:pPr>
      <w:pStyle w:val="Header"/>
      <w:rPr>
        <w:rFonts w:ascii="Arial" w:hAnsi="Arial"/>
        <w:b/>
        <w:noProof/>
        <w:color w:val="5F497A" w:themeColor="accent4" w:themeShade="BF"/>
        <w:sz w:val="24"/>
        <w:szCs w:val="24"/>
        <w:lang w:eastAsia="en-GB"/>
      </w:rPr>
    </w:pPr>
    <w:r w:rsidRPr="00FE0943">
      <w:rPr>
        <w:rFonts w:ascii="Arial" w:hAnsi="Arial"/>
        <w:b/>
        <w:noProof/>
        <w:color w:val="5F497A" w:themeColor="accent4" w:themeShade="BF"/>
        <w:sz w:val="24"/>
        <w:szCs w:val="24"/>
        <w:lang w:eastAsia="en-GB"/>
      </w:rPr>
      <w:drawing>
        <wp:anchor distT="0" distB="0" distL="114300" distR="114300" simplePos="0" relativeHeight="251667456" behindDoc="0" locked="0" layoutInCell="1" allowOverlap="1" wp14:anchorId="6B6F4ABA" wp14:editId="3B80471E">
          <wp:simplePos x="0" y="0"/>
          <wp:positionH relativeFrom="margin">
            <wp:posOffset>3775075</wp:posOffset>
          </wp:positionH>
          <wp:positionV relativeFrom="paragraph">
            <wp:posOffset>45085</wp:posOffset>
          </wp:positionV>
          <wp:extent cx="2255520" cy="628015"/>
          <wp:effectExtent l="0" t="0" r="0" b="635"/>
          <wp:wrapNone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5AB0" w:rsidRPr="00FE0943">
      <w:rPr>
        <w:rFonts w:ascii="Arial" w:hAnsi="Arial"/>
        <w:b/>
        <w:noProof/>
        <w:color w:val="5F497A" w:themeColor="accent4" w:themeShade="BF"/>
        <w:sz w:val="24"/>
        <w:szCs w:val="24"/>
        <w:lang w:eastAsia="en-GB"/>
      </w:rPr>
      <w:t>Teacher resource</w:t>
    </w:r>
  </w:p>
  <w:p w14:paraId="59BE4D44" w14:textId="20C6BBAC" w:rsidR="00045AB0" w:rsidRPr="00FE0943" w:rsidRDefault="00045AB0" w:rsidP="005D2BD2">
    <w:pPr>
      <w:pStyle w:val="Header"/>
      <w:rPr>
        <w:rFonts w:ascii="Arial" w:hAnsi="Arial"/>
        <w:sz w:val="24"/>
        <w:szCs w:val="24"/>
      </w:rPr>
    </w:pPr>
    <w:r w:rsidRPr="00FE0943">
      <w:rPr>
        <w:rFonts w:ascii="Arial" w:hAnsi="Arial"/>
        <w:noProof/>
        <w:sz w:val="24"/>
        <w:szCs w:val="24"/>
        <w:lang w:eastAsia="en-GB"/>
      </w:rPr>
      <w:t>Lesson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19A"/>
    <w:multiLevelType w:val="hybridMultilevel"/>
    <w:tmpl w:val="C0505FC2"/>
    <w:lvl w:ilvl="0" w:tplc="EEDE4F6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BB277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73665"/>
    <w:multiLevelType w:val="hybridMultilevel"/>
    <w:tmpl w:val="DED071F0"/>
    <w:lvl w:ilvl="0" w:tplc="EABA733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E643F79"/>
    <w:multiLevelType w:val="hybridMultilevel"/>
    <w:tmpl w:val="81503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57BD1"/>
    <w:multiLevelType w:val="hybridMultilevel"/>
    <w:tmpl w:val="C4163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467BF"/>
    <w:multiLevelType w:val="hybridMultilevel"/>
    <w:tmpl w:val="09960886"/>
    <w:lvl w:ilvl="0" w:tplc="35A0C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277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E6F4A"/>
    <w:multiLevelType w:val="hybridMultilevel"/>
    <w:tmpl w:val="D74CFA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FB43FD"/>
    <w:multiLevelType w:val="hybridMultilevel"/>
    <w:tmpl w:val="01DA50BE"/>
    <w:lvl w:ilvl="0" w:tplc="EABA733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254E4EB1"/>
    <w:multiLevelType w:val="multilevel"/>
    <w:tmpl w:val="846A7B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62B3"/>
    <w:multiLevelType w:val="multilevel"/>
    <w:tmpl w:val="846A7B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D4B9C"/>
    <w:multiLevelType w:val="hybridMultilevel"/>
    <w:tmpl w:val="F33E4036"/>
    <w:lvl w:ilvl="0" w:tplc="ED0C7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277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C1AE2"/>
    <w:multiLevelType w:val="hybridMultilevel"/>
    <w:tmpl w:val="2E5875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39D476E"/>
    <w:multiLevelType w:val="multilevel"/>
    <w:tmpl w:val="CE8699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277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A3842"/>
    <w:multiLevelType w:val="hybridMultilevel"/>
    <w:tmpl w:val="EB420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1746A"/>
    <w:multiLevelType w:val="hybridMultilevel"/>
    <w:tmpl w:val="3A506926"/>
    <w:lvl w:ilvl="0" w:tplc="357E8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277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C59E8"/>
    <w:multiLevelType w:val="hybridMultilevel"/>
    <w:tmpl w:val="374A94BE"/>
    <w:lvl w:ilvl="0" w:tplc="A8463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2775"/>
      </w:rPr>
    </w:lvl>
    <w:lvl w:ilvl="1" w:tplc="0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E3EE1"/>
    <w:multiLevelType w:val="multilevel"/>
    <w:tmpl w:val="374A94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2775"/>
      </w:rPr>
    </w:lvl>
    <w:lvl w:ilvl="1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0171C"/>
    <w:multiLevelType w:val="hybridMultilevel"/>
    <w:tmpl w:val="888CD15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3426A5"/>
    <w:multiLevelType w:val="hybridMultilevel"/>
    <w:tmpl w:val="601C9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10350"/>
    <w:multiLevelType w:val="multilevel"/>
    <w:tmpl w:val="01DA50BE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55FB44E9"/>
    <w:multiLevelType w:val="multilevel"/>
    <w:tmpl w:val="374A94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2775"/>
      </w:rPr>
    </w:lvl>
    <w:lvl w:ilvl="1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51875"/>
    <w:multiLevelType w:val="hybridMultilevel"/>
    <w:tmpl w:val="CADCF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1356D"/>
    <w:multiLevelType w:val="hybridMultilevel"/>
    <w:tmpl w:val="5136F334"/>
    <w:lvl w:ilvl="0" w:tplc="C278F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277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53E4F"/>
    <w:multiLevelType w:val="multilevel"/>
    <w:tmpl w:val="374A94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2775"/>
      </w:rPr>
    </w:lvl>
    <w:lvl w:ilvl="1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75D43"/>
    <w:multiLevelType w:val="hybridMultilevel"/>
    <w:tmpl w:val="CE869914"/>
    <w:lvl w:ilvl="0" w:tplc="21BC7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2775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8143D"/>
    <w:multiLevelType w:val="hybridMultilevel"/>
    <w:tmpl w:val="58761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92954"/>
    <w:multiLevelType w:val="hybridMultilevel"/>
    <w:tmpl w:val="9C98E268"/>
    <w:lvl w:ilvl="0" w:tplc="4CD27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277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237F6"/>
    <w:multiLevelType w:val="hybridMultilevel"/>
    <w:tmpl w:val="17543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000D6"/>
    <w:multiLevelType w:val="multilevel"/>
    <w:tmpl w:val="70F8359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BB277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4"/>
  </w:num>
  <w:num w:numId="4">
    <w:abstractNumId w:val="17"/>
  </w:num>
  <w:num w:numId="5">
    <w:abstractNumId w:val="26"/>
  </w:num>
  <w:num w:numId="6">
    <w:abstractNumId w:val="0"/>
  </w:num>
  <w:num w:numId="7">
    <w:abstractNumId w:val="20"/>
  </w:num>
  <w:num w:numId="8">
    <w:abstractNumId w:val="12"/>
  </w:num>
  <w:num w:numId="9">
    <w:abstractNumId w:val="5"/>
  </w:num>
  <w:num w:numId="10">
    <w:abstractNumId w:val="14"/>
  </w:num>
  <w:num w:numId="11">
    <w:abstractNumId w:val="4"/>
  </w:num>
  <w:num w:numId="12">
    <w:abstractNumId w:val="25"/>
  </w:num>
  <w:num w:numId="13">
    <w:abstractNumId w:val="23"/>
  </w:num>
  <w:num w:numId="14">
    <w:abstractNumId w:val="21"/>
  </w:num>
  <w:num w:numId="15">
    <w:abstractNumId w:val="13"/>
  </w:num>
  <w:num w:numId="16">
    <w:abstractNumId w:val="9"/>
  </w:num>
  <w:num w:numId="17">
    <w:abstractNumId w:val="15"/>
  </w:num>
  <w:num w:numId="18">
    <w:abstractNumId w:val="19"/>
  </w:num>
  <w:num w:numId="19">
    <w:abstractNumId w:val="22"/>
  </w:num>
  <w:num w:numId="20">
    <w:abstractNumId w:val="6"/>
  </w:num>
  <w:num w:numId="21">
    <w:abstractNumId w:val="18"/>
  </w:num>
  <w:num w:numId="22">
    <w:abstractNumId w:val="7"/>
  </w:num>
  <w:num w:numId="23">
    <w:abstractNumId w:val="8"/>
  </w:num>
  <w:num w:numId="24">
    <w:abstractNumId w:val="27"/>
  </w:num>
  <w:num w:numId="25">
    <w:abstractNumId w:val="11"/>
  </w:num>
  <w:num w:numId="26">
    <w:abstractNumId w:val="1"/>
  </w:num>
  <w:num w:numId="27">
    <w:abstractNumId w:val="1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CF"/>
    <w:rsid w:val="0001264C"/>
    <w:rsid w:val="00045AB0"/>
    <w:rsid w:val="000B0F66"/>
    <w:rsid w:val="000D5F7F"/>
    <w:rsid w:val="000F7EB4"/>
    <w:rsid w:val="001C114B"/>
    <w:rsid w:val="001C197D"/>
    <w:rsid w:val="00233256"/>
    <w:rsid w:val="002803B3"/>
    <w:rsid w:val="00291450"/>
    <w:rsid w:val="002A3B96"/>
    <w:rsid w:val="00313263"/>
    <w:rsid w:val="003A3130"/>
    <w:rsid w:val="003F3382"/>
    <w:rsid w:val="0042109B"/>
    <w:rsid w:val="00421A97"/>
    <w:rsid w:val="0042586C"/>
    <w:rsid w:val="00430789"/>
    <w:rsid w:val="00437439"/>
    <w:rsid w:val="004C581A"/>
    <w:rsid w:val="004E156B"/>
    <w:rsid w:val="004E2830"/>
    <w:rsid w:val="0051550F"/>
    <w:rsid w:val="005841E6"/>
    <w:rsid w:val="0058613C"/>
    <w:rsid w:val="005B5052"/>
    <w:rsid w:val="005D2BD2"/>
    <w:rsid w:val="00630C58"/>
    <w:rsid w:val="00632CB7"/>
    <w:rsid w:val="00642AC3"/>
    <w:rsid w:val="00642C15"/>
    <w:rsid w:val="006A1C55"/>
    <w:rsid w:val="006C0758"/>
    <w:rsid w:val="006F5739"/>
    <w:rsid w:val="0074329B"/>
    <w:rsid w:val="00765BC8"/>
    <w:rsid w:val="00774436"/>
    <w:rsid w:val="007A645D"/>
    <w:rsid w:val="007F0BAD"/>
    <w:rsid w:val="00804B89"/>
    <w:rsid w:val="0081159F"/>
    <w:rsid w:val="008677E6"/>
    <w:rsid w:val="008B13D2"/>
    <w:rsid w:val="008D7D73"/>
    <w:rsid w:val="008E676A"/>
    <w:rsid w:val="00926B39"/>
    <w:rsid w:val="00973FB4"/>
    <w:rsid w:val="0097547D"/>
    <w:rsid w:val="00991889"/>
    <w:rsid w:val="009C4EF0"/>
    <w:rsid w:val="009F27AF"/>
    <w:rsid w:val="00A01F65"/>
    <w:rsid w:val="00A07CCC"/>
    <w:rsid w:val="00A12563"/>
    <w:rsid w:val="00A210E4"/>
    <w:rsid w:val="00A2438E"/>
    <w:rsid w:val="00A60F95"/>
    <w:rsid w:val="00A70DE6"/>
    <w:rsid w:val="00AB30B1"/>
    <w:rsid w:val="00AE681C"/>
    <w:rsid w:val="00B24EE4"/>
    <w:rsid w:val="00B44661"/>
    <w:rsid w:val="00B9096E"/>
    <w:rsid w:val="00B968DB"/>
    <w:rsid w:val="00BB2B0D"/>
    <w:rsid w:val="00C24FC7"/>
    <w:rsid w:val="00C35885"/>
    <w:rsid w:val="00C44DDD"/>
    <w:rsid w:val="00C624B8"/>
    <w:rsid w:val="00C729E2"/>
    <w:rsid w:val="00CA4FD4"/>
    <w:rsid w:val="00CD3A74"/>
    <w:rsid w:val="00D321EC"/>
    <w:rsid w:val="00D62482"/>
    <w:rsid w:val="00D742CF"/>
    <w:rsid w:val="00DF6694"/>
    <w:rsid w:val="00E61A39"/>
    <w:rsid w:val="00E6661B"/>
    <w:rsid w:val="00E75DCE"/>
    <w:rsid w:val="00E862EC"/>
    <w:rsid w:val="00F64CF8"/>
    <w:rsid w:val="00F71C03"/>
    <w:rsid w:val="00F954DA"/>
    <w:rsid w:val="00FC7A7F"/>
    <w:rsid w:val="00FE0943"/>
    <w:rsid w:val="00FE340F"/>
    <w:rsid w:val="00FF38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7EB6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2CF"/>
    <w:pPr>
      <w:spacing w:after="160" w:line="300" w:lineRule="auto"/>
    </w:pPr>
    <w:rPr>
      <w:rFonts w:ascii="Calibri" w:eastAsia="Times New Roman" w:hAnsi="Calibri" w:cs="Arial"/>
      <w:sz w:val="21"/>
      <w:szCs w:val="21"/>
      <w:lang w:eastAsia="en-US"/>
    </w:rPr>
  </w:style>
  <w:style w:type="paragraph" w:styleId="Heading1">
    <w:name w:val="heading 1"/>
    <w:aliases w:val="Subhead"/>
    <w:basedOn w:val="Normal"/>
    <w:next w:val="Normal"/>
    <w:link w:val="Heading1Char"/>
    <w:uiPriority w:val="9"/>
    <w:qFormat/>
    <w:rsid w:val="000D5F7F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345A8A" w:themeColor="accent1" w:themeShade="B5"/>
      <w:sz w:val="28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742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B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BA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F0B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BA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B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BAD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35885"/>
  </w:style>
  <w:style w:type="paragraph" w:styleId="EndnoteText">
    <w:name w:val="endnote text"/>
    <w:basedOn w:val="Normal"/>
    <w:link w:val="EndnoteTextChar"/>
    <w:uiPriority w:val="99"/>
    <w:unhideWhenUsed/>
    <w:rsid w:val="00C35885"/>
    <w:rPr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35885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C35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C35885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3588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35885"/>
    <w:rPr>
      <w:vertAlign w:val="superscript"/>
    </w:rPr>
  </w:style>
  <w:style w:type="paragraph" w:styleId="ListParagraph">
    <w:name w:val="List Paragraph"/>
    <w:basedOn w:val="Normal"/>
    <w:uiPriority w:val="99"/>
    <w:qFormat/>
    <w:rsid w:val="00CA4FD4"/>
    <w:pPr>
      <w:ind w:left="720"/>
      <w:contextualSpacing/>
    </w:pPr>
  </w:style>
  <w:style w:type="table" w:styleId="TableGrid">
    <w:name w:val="Table Grid"/>
    <w:basedOn w:val="TableNormal"/>
    <w:uiPriority w:val="59"/>
    <w:rsid w:val="00973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D742CF"/>
    <w:rPr>
      <w:rFonts w:asciiTheme="majorHAnsi" w:eastAsiaTheme="majorEastAsia" w:hAnsiTheme="majorHAnsi" w:cstheme="majorBidi"/>
      <w:color w:val="365F91" w:themeColor="accent1" w:themeShade="BF"/>
      <w:sz w:val="21"/>
      <w:szCs w:val="21"/>
      <w:lang w:eastAsia="en-US"/>
    </w:rPr>
  </w:style>
  <w:style w:type="character" w:customStyle="1" w:styleId="Heading1Char">
    <w:name w:val="Heading 1 Char"/>
    <w:aliases w:val="Subhead Char"/>
    <w:basedOn w:val="DefaultParagraphFont"/>
    <w:link w:val="Heading1"/>
    <w:uiPriority w:val="9"/>
    <w:rsid w:val="000D5F7F"/>
    <w:rPr>
      <w:rFonts w:ascii="Arial" w:eastAsiaTheme="majorEastAsia" w:hAnsi="Arial" w:cstheme="majorBidi"/>
      <w:b/>
      <w:bCs/>
      <w:color w:val="345A8A" w:themeColor="accent1" w:themeShade="B5"/>
      <w:sz w:val="28"/>
      <w:szCs w:val="3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72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9E2"/>
    <w:rPr>
      <w:rFonts w:ascii="Calibri" w:eastAsia="Times New Roman" w:hAnsi="Calibri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9E2"/>
    <w:rPr>
      <w:rFonts w:ascii="Calibri" w:eastAsia="Times New Roman" w:hAnsi="Calibri" w:cs="Arial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421A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A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7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gandonation.nhs.uk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nhsbt.nhs.uk/how-you-can-help/get-involved/download-digital-materials/organ-donation-teaching-resour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hsbt.nhs.uk/how-you-can-help/get-involved/download-digital-materials/organ-donation-teaching-resources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3010A3-8137-43AB-A9B9-A2942492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23red</Company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</dc:creator>
  <cp:keywords/>
  <dc:description/>
  <cp:lastModifiedBy>Vermond Martin</cp:lastModifiedBy>
  <cp:revision>5</cp:revision>
  <cp:lastPrinted>2017-04-13T11:58:00Z</cp:lastPrinted>
  <dcterms:created xsi:type="dcterms:W3CDTF">2018-04-05T11:32:00Z</dcterms:created>
  <dcterms:modified xsi:type="dcterms:W3CDTF">2019-04-24T13:06:00Z</dcterms:modified>
</cp:coreProperties>
</file>